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52DA47" w14:textId="77777777" w:rsidR="00B806ED" w:rsidRPr="00157CAF" w:rsidRDefault="00B806ED" w:rsidP="00B806ED">
      <w:pPr>
        <w:suppressAutoHyphens w:val="0"/>
        <w:spacing w:line="360" w:lineRule="auto"/>
        <w:rPr>
          <w:rFonts w:cs="Arial"/>
          <w:sz w:val="28"/>
          <w:szCs w:val="28"/>
          <w:lang w:val="pl-PL"/>
        </w:rPr>
      </w:pPr>
      <w:r w:rsidRPr="00157CAF">
        <w:rPr>
          <w:rFonts w:cs="Arial"/>
          <w:b/>
          <w:bCs/>
          <w:sz w:val="28"/>
          <w:szCs w:val="28"/>
          <w:lang w:val="pl-PL"/>
        </w:rPr>
        <w:t xml:space="preserve">P r e s s e i n f o r m a t i o n </w:t>
      </w:r>
    </w:p>
    <w:p w14:paraId="0A8CA97E" w14:textId="77777777" w:rsidR="00B806ED" w:rsidRPr="00157CAF" w:rsidRDefault="00B806ED" w:rsidP="00B806ED">
      <w:pPr>
        <w:suppressAutoHyphens w:val="0"/>
        <w:spacing w:line="360" w:lineRule="auto"/>
        <w:rPr>
          <w:rFonts w:cs="Arial"/>
          <w:b/>
          <w:bCs/>
          <w:sz w:val="26"/>
          <w:szCs w:val="26"/>
          <w:lang w:val="pl-PL"/>
        </w:rPr>
      </w:pPr>
    </w:p>
    <w:p w14:paraId="514EF621" w14:textId="77777777" w:rsidR="00B806ED" w:rsidRPr="00157CAF" w:rsidRDefault="00B806ED" w:rsidP="00B806ED">
      <w:pPr>
        <w:suppressAutoHyphens w:val="0"/>
        <w:spacing w:line="360" w:lineRule="auto"/>
        <w:rPr>
          <w:rFonts w:cs="Arial"/>
          <w:b/>
          <w:bCs/>
          <w:sz w:val="26"/>
          <w:szCs w:val="26"/>
          <w:lang w:val="pl-PL"/>
        </w:rPr>
      </w:pPr>
    </w:p>
    <w:p w14:paraId="5D452209" w14:textId="5D522F44" w:rsidR="00B806ED" w:rsidRPr="00BA3C1D" w:rsidRDefault="00B806ED" w:rsidP="00B806ED">
      <w:pPr>
        <w:suppressAutoHyphens w:val="0"/>
        <w:spacing w:after="120" w:line="360" w:lineRule="auto"/>
        <w:rPr>
          <w:rFonts w:cs="Arial"/>
          <w:bCs/>
          <w:sz w:val="24"/>
        </w:rPr>
      </w:pPr>
      <w:r w:rsidRPr="00DC7490">
        <w:rPr>
          <w:rFonts w:cs="Arial"/>
          <w:bCs/>
          <w:sz w:val="24"/>
        </w:rPr>
        <w:t xml:space="preserve">Kampmann auf der </w:t>
      </w:r>
      <w:r>
        <w:rPr>
          <w:rFonts w:cs="Arial"/>
          <w:bCs/>
          <w:sz w:val="24"/>
        </w:rPr>
        <w:t>ISH 20</w:t>
      </w:r>
      <w:r w:rsidR="00027C16">
        <w:rPr>
          <w:rFonts w:cs="Arial"/>
          <w:bCs/>
          <w:sz w:val="24"/>
        </w:rPr>
        <w:t>23</w:t>
      </w:r>
      <w:r w:rsidRPr="00DC7490">
        <w:rPr>
          <w:rFonts w:cs="Arial"/>
          <w:bCs/>
          <w:sz w:val="24"/>
        </w:rPr>
        <w:t>:</w:t>
      </w:r>
    </w:p>
    <w:p w14:paraId="40378923" w14:textId="0143B2FE" w:rsidR="00B806ED" w:rsidRPr="00BA3C1D" w:rsidRDefault="000A2FCC" w:rsidP="00B806ED">
      <w:pPr>
        <w:pStyle w:val="Textkrper"/>
        <w:suppressAutoHyphens w:val="0"/>
        <w:spacing w:line="360" w:lineRule="auto"/>
        <w:rPr>
          <w:rFonts w:cs="Arial"/>
          <w:b/>
          <w:sz w:val="28"/>
          <w:szCs w:val="28"/>
        </w:rPr>
      </w:pPr>
      <w:r>
        <w:rPr>
          <w:rFonts w:cs="Arial"/>
          <w:b/>
          <w:sz w:val="28"/>
          <w:szCs w:val="28"/>
        </w:rPr>
        <w:t>Unterflurkonvektoren mit verifizierten Ökobilanzen</w:t>
      </w:r>
    </w:p>
    <w:p w14:paraId="2D94E3B3" w14:textId="77777777" w:rsidR="00B806ED" w:rsidRPr="0048590C" w:rsidRDefault="00B806ED" w:rsidP="00B806ED">
      <w:pPr>
        <w:suppressAutoHyphens w:val="0"/>
        <w:spacing w:line="360" w:lineRule="auto"/>
        <w:rPr>
          <w:rFonts w:cs="Arial"/>
          <w:b/>
          <w:bCs/>
          <w:color w:val="000000"/>
          <w:sz w:val="20"/>
          <w:szCs w:val="20"/>
        </w:rPr>
      </w:pPr>
    </w:p>
    <w:p w14:paraId="5D6FABAF" w14:textId="34DF3B7C" w:rsidR="00747E85" w:rsidRDefault="005F5D36" w:rsidP="00747E85">
      <w:pPr>
        <w:pStyle w:val="Textkrper"/>
        <w:numPr>
          <w:ilvl w:val="0"/>
          <w:numId w:val="1"/>
        </w:numPr>
        <w:suppressAutoHyphens w:val="0"/>
        <w:spacing w:after="120" w:line="360" w:lineRule="auto"/>
        <w:rPr>
          <w:rFonts w:cs="Arial"/>
          <w:b/>
          <w:sz w:val="20"/>
          <w:szCs w:val="20"/>
        </w:rPr>
      </w:pPr>
      <w:r>
        <w:rPr>
          <w:rFonts w:cs="Arial"/>
          <w:b/>
          <w:sz w:val="20"/>
          <w:szCs w:val="20"/>
        </w:rPr>
        <w:t>Qualitative Produktdaten für TGA-Planer und Bauherren</w:t>
      </w:r>
    </w:p>
    <w:p w14:paraId="201A4081" w14:textId="2144783F" w:rsidR="00747E85" w:rsidRDefault="005F5D36" w:rsidP="00747E85">
      <w:pPr>
        <w:pStyle w:val="Textkrper"/>
        <w:numPr>
          <w:ilvl w:val="0"/>
          <w:numId w:val="1"/>
        </w:numPr>
        <w:suppressAutoHyphens w:val="0"/>
        <w:spacing w:after="120" w:line="360" w:lineRule="auto"/>
        <w:rPr>
          <w:rFonts w:cs="Arial"/>
          <w:b/>
          <w:sz w:val="20"/>
          <w:szCs w:val="20"/>
        </w:rPr>
      </w:pPr>
      <w:r>
        <w:rPr>
          <w:rFonts w:cs="Arial"/>
          <w:b/>
          <w:sz w:val="20"/>
          <w:szCs w:val="20"/>
        </w:rPr>
        <w:t>Nachhaltigkeitsdokumentation erleichtert Arbeit im Zertifizierungsprozess</w:t>
      </w:r>
    </w:p>
    <w:p w14:paraId="2A2945DE" w14:textId="34AA5CFC" w:rsidR="00747E85" w:rsidRDefault="005F5D36" w:rsidP="00747E85">
      <w:pPr>
        <w:pStyle w:val="Textkrper"/>
        <w:numPr>
          <w:ilvl w:val="0"/>
          <w:numId w:val="1"/>
        </w:numPr>
        <w:suppressAutoHyphens w:val="0"/>
        <w:spacing w:after="120" w:line="360" w:lineRule="auto"/>
        <w:rPr>
          <w:rFonts w:cs="Arial"/>
          <w:b/>
          <w:sz w:val="20"/>
          <w:szCs w:val="20"/>
        </w:rPr>
      </w:pPr>
      <w:r>
        <w:rPr>
          <w:rFonts w:cs="Arial"/>
          <w:b/>
          <w:sz w:val="20"/>
          <w:szCs w:val="20"/>
        </w:rPr>
        <w:t xml:space="preserve">EPDs geben Auskunft über </w:t>
      </w:r>
      <w:r w:rsidR="00D86D9A">
        <w:rPr>
          <w:rFonts w:cs="Arial"/>
          <w:b/>
          <w:sz w:val="20"/>
          <w:szCs w:val="20"/>
        </w:rPr>
        <w:t xml:space="preserve">die </w:t>
      </w:r>
      <w:r>
        <w:rPr>
          <w:rFonts w:cs="Arial"/>
          <w:b/>
          <w:sz w:val="20"/>
          <w:szCs w:val="20"/>
        </w:rPr>
        <w:t>Umwelt</w:t>
      </w:r>
      <w:r w:rsidR="00D86D9A">
        <w:rPr>
          <w:rFonts w:cs="Arial"/>
          <w:b/>
          <w:sz w:val="20"/>
          <w:szCs w:val="20"/>
        </w:rPr>
        <w:t>verträglichkeit</w:t>
      </w:r>
      <w:r>
        <w:rPr>
          <w:rFonts w:cs="Arial"/>
          <w:b/>
          <w:sz w:val="20"/>
          <w:szCs w:val="20"/>
        </w:rPr>
        <w:t xml:space="preserve"> eines Produktes</w:t>
      </w:r>
    </w:p>
    <w:p w14:paraId="43F017A7" w14:textId="77777777" w:rsidR="00B806ED" w:rsidRPr="005059B3" w:rsidRDefault="00B806ED" w:rsidP="00747E85">
      <w:pPr>
        <w:pStyle w:val="Textkrper"/>
        <w:suppressAutoHyphens w:val="0"/>
        <w:spacing w:line="360" w:lineRule="auto"/>
        <w:rPr>
          <w:rFonts w:cs="Arial"/>
          <w:sz w:val="20"/>
          <w:szCs w:val="20"/>
        </w:rPr>
      </w:pPr>
    </w:p>
    <w:p w14:paraId="49D465F8" w14:textId="4953A4F0" w:rsidR="008A729F" w:rsidRDefault="00027C16" w:rsidP="009E2B04">
      <w:pPr>
        <w:pStyle w:val="Textkrper"/>
        <w:suppressAutoHyphens w:val="0"/>
        <w:spacing w:line="360" w:lineRule="auto"/>
        <w:rPr>
          <w:rFonts w:cs="Arial"/>
          <w:sz w:val="20"/>
          <w:szCs w:val="20"/>
        </w:rPr>
      </w:pPr>
      <w:r>
        <w:rPr>
          <w:rFonts w:cs="Arial"/>
          <w:sz w:val="20"/>
          <w:szCs w:val="20"/>
        </w:rPr>
        <w:t xml:space="preserve">Frankfurt a.M. / </w:t>
      </w:r>
      <w:r w:rsidR="00B806ED">
        <w:rPr>
          <w:rFonts w:cs="Arial"/>
          <w:sz w:val="20"/>
          <w:szCs w:val="20"/>
        </w:rPr>
        <w:t xml:space="preserve">Lingen, </w:t>
      </w:r>
      <w:r>
        <w:rPr>
          <w:rFonts w:cs="Arial"/>
          <w:sz w:val="20"/>
          <w:szCs w:val="20"/>
        </w:rPr>
        <w:t>13</w:t>
      </w:r>
      <w:r w:rsidR="00B806ED" w:rsidRPr="00111A63">
        <w:rPr>
          <w:rFonts w:cs="Arial"/>
          <w:sz w:val="20"/>
          <w:szCs w:val="20"/>
        </w:rPr>
        <w:t xml:space="preserve">. </w:t>
      </w:r>
      <w:r>
        <w:rPr>
          <w:rFonts w:cs="Arial"/>
          <w:sz w:val="20"/>
          <w:szCs w:val="20"/>
        </w:rPr>
        <w:t>März</w:t>
      </w:r>
      <w:r w:rsidR="00B806ED" w:rsidRPr="00111A63">
        <w:rPr>
          <w:rFonts w:cs="Arial"/>
          <w:sz w:val="20"/>
          <w:szCs w:val="20"/>
        </w:rPr>
        <w:t xml:space="preserve"> </w:t>
      </w:r>
      <w:r w:rsidR="00B806ED">
        <w:rPr>
          <w:rFonts w:cs="Arial"/>
          <w:sz w:val="20"/>
          <w:szCs w:val="20"/>
        </w:rPr>
        <w:t>20</w:t>
      </w:r>
      <w:r w:rsidR="00E458F7">
        <w:rPr>
          <w:rFonts w:cs="Arial"/>
          <w:sz w:val="20"/>
          <w:szCs w:val="20"/>
        </w:rPr>
        <w:t>2</w:t>
      </w:r>
      <w:r>
        <w:rPr>
          <w:rFonts w:cs="Arial"/>
          <w:sz w:val="20"/>
          <w:szCs w:val="20"/>
        </w:rPr>
        <w:t>3</w:t>
      </w:r>
      <w:r w:rsidR="00B806ED" w:rsidRPr="00111A63">
        <w:rPr>
          <w:rFonts w:cs="Arial"/>
          <w:sz w:val="20"/>
          <w:szCs w:val="20"/>
        </w:rPr>
        <w:t xml:space="preserve"> –</w:t>
      </w:r>
      <w:r w:rsidR="00B806ED">
        <w:rPr>
          <w:rFonts w:cs="Arial"/>
          <w:sz w:val="20"/>
          <w:szCs w:val="20"/>
        </w:rPr>
        <w:t xml:space="preserve"> </w:t>
      </w:r>
      <w:r w:rsidR="00852E3A">
        <w:rPr>
          <w:rFonts w:cs="Arial"/>
          <w:sz w:val="20"/>
          <w:szCs w:val="20"/>
        </w:rPr>
        <w:t xml:space="preserve">Klimatechnische Produkte anhand von nachhaltigen Überlegungen auszuwählen hat nicht nur Vorteile für die Umwelt und kommende Generationen, sondern auch für jeden Projektbeteiligten. </w:t>
      </w:r>
      <w:r w:rsidR="00A52C78">
        <w:rPr>
          <w:rFonts w:cs="Arial"/>
          <w:sz w:val="20"/>
          <w:szCs w:val="20"/>
        </w:rPr>
        <w:t xml:space="preserve">In immer mehr Bauprojekten kommen oft nur noch Baustoffe zum Einsatz, deren Umweltauswirkungen belegbar sind. Ein Trend, der auch in der </w:t>
      </w:r>
      <w:r w:rsidR="007528ED">
        <w:rPr>
          <w:rFonts w:cs="Arial"/>
          <w:sz w:val="20"/>
          <w:szCs w:val="20"/>
        </w:rPr>
        <w:t>T</w:t>
      </w:r>
      <w:r w:rsidR="00A52C78">
        <w:rPr>
          <w:rFonts w:cs="Arial"/>
          <w:sz w:val="20"/>
          <w:szCs w:val="20"/>
        </w:rPr>
        <w:t xml:space="preserve">echnischen Gebäudeausrüstung voranschreiten wird. Für TGA-Planer und Bauherren werden </w:t>
      </w:r>
      <w:r w:rsidR="004E4DDA">
        <w:rPr>
          <w:rFonts w:cs="Arial"/>
          <w:sz w:val="20"/>
          <w:szCs w:val="20"/>
        </w:rPr>
        <w:t xml:space="preserve">somit </w:t>
      </w:r>
      <w:r w:rsidR="00A52C78">
        <w:rPr>
          <w:rFonts w:cs="Arial"/>
          <w:sz w:val="20"/>
          <w:szCs w:val="20"/>
        </w:rPr>
        <w:t xml:space="preserve">qualitative Produktdaten </w:t>
      </w:r>
      <w:r w:rsidR="7FCDC191" w:rsidRPr="1BBD6BB8">
        <w:rPr>
          <w:rFonts w:cs="Arial"/>
          <w:sz w:val="20"/>
          <w:szCs w:val="20"/>
        </w:rPr>
        <w:t>der Umweltauswirkungen</w:t>
      </w:r>
      <w:r w:rsidR="00A52C78" w:rsidRPr="1BBD6BB8">
        <w:rPr>
          <w:rFonts w:cs="Arial"/>
          <w:sz w:val="20"/>
          <w:szCs w:val="20"/>
        </w:rPr>
        <w:t xml:space="preserve"> </w:t>
      </w:r>
      <w:r w:rsidR="004E4DDA">
        <w:rPr>
          <w:rFonts w:cs="Arial"/>
          <w:sz w:val="20"/>
          <w:szCs w:val="20"/>
        </w:rPr>
        <w:t xml:space="preserve">zunehmend </w:t>
      </w:r>
      <w:r w:rsidR="00A52C78">
        <w:rPr>
          <w:rFonts w:cs="Arial"/>
          <w:sz w:val="20"/>
          <w:szCs w:val="20"/>
        </w:rPr>
        <w:t xml:space="preserve">zum Auswahlkriterium. Der Klimatechnikhersteller Kampmann </w:t>
      </w:r>
      <w:r w:rsidR="009C0979">
        <w:rPr>
          <w:rFonts w:cs="Arial"/>
          <w:sz w:val="20"/>
          <w:szCs w:val="20"/>
        </w:rPr>
        <w:t xml:space="preserve">hat daher </w:t>
      </w:r>
      <w:r w:rsidR="00A86A64">
        <w:rPr>
          <w:rFonts w:cs="Arial"/>
          <w:sz w:val="20"/>
          <w:szCs w:val="20"/>
        </w:rPr>
        <w:t>jetzt</w:t>
      </w:r>
      <w:r w:rsidR="009C0979">
        <w:rPr>
          <w:rFonts w:cs="Arial"/>
          <w:sz w:val="20"/>
          <w:szCs w:val="20"/>
        </w:rPr>
        <w:t xml:space="preserve"> seine </w:t>
      </w:r>
      <w:r w:rsidR="00A86A64">
        <w:rPr>
          <w:rFonts w:cs="Arial"/>
          <w:sz w:val="20"/>
          <w:szCs w:val="20"/>
        </w:rPr>
        <w:t>Katherm Unterflurkonvektoren</w:t>
      </w:r>
      <w:r w:rsidR="009C0979">
        <w:rPr>
          <w:rFonts w:cs="Arial"/>
          <w:sz w:val="20"/>
          <w:szCs w:val="20"/>
        </w:rPr>
        <w:t xml:space="preserve"> </w:t>
      </w:r>
      <w:r w:rsidR="00174410">
        <w:rPr>
          <w:rFonts w:cs="Arial"/>
          <w:sz w:val="20"/>
          <w:szCs w:val="20"/>
        </w:rPr>
        <w:t xml:space="preserve">als erste seiner Produkte </w:t>
      </w:r>
      <w:r w:rsidR="009C0979">
        <w:rPr>
          <w:rFonts w:cs="Arial"/>
          <w:sz w:val="20"/>
          <w:szCs w:val="20"/>
        </w:rPr>
        <w:t>mit verlässlichen Daten zur Umweltverträglichkeit</w:t>
      </w:r>
      <w:r w:rsidR="008A729F">
        <w:rPr>
          <w:rFonts w:cs="Arial"/>
          <w:sz w:val="20"/>
          <w:szCs w:val="20"/>
        </w:rPr>
        <w:t xml:space="preserve"> in Form</w:t>
      </w:r>
      <w:r w:rsidR="009C0979">
        <w:rPr>
          <w:rFonts w:cs="Arial"/>
          <w:sz w:val="20"/>
          <w:szCs w:val="20"/>
        </w:rPr>
        <w:t xml:space="preserve"> von </w:t>
      </w:r>
      <w:r w:rsidR="008A729F">
        <w:rPr>
          <w:rFonts w:cs="Arial"/>
          <w:sz w:val="20"/>
          <w:szCs w:val="20"/>
        </w:rPr>
        <w:t xml:space="preserve">standardisierten und </w:t>
      </w:r>
      <w:r w:rsidR="009C0979">
        <w:rPr>
          <w:rFonts w:cs="Arial"/>
          <w:sz w:val="20"/>
          <w:szCs w:val="20"/>
        </w:rPr>
        <w:t>verifizierten Environmental Product Dec</w:t>
      </w:r>
      <w:r w:rsidR="008A729F">
        <w:rPr>
          <w:rFonts w:cs="Arial"/>
          <w:sz w:val="20"/>
          <w:szCs w:val="20"/>
        </w:rPr>
        <w:t>larations, kurz EPDs, aus</w:t>
      </w:r>
      <w:r w:rsidR="00A86A64">
        <w:rPr>
          <w:rFonts w:cs="Arial"/>
          <w:sz w:val="20"/>
          <w:szCs w:val="20"/>
        </w:rPr>
        <w:t>ge</w:t>
      </w:r>
      <w:r w:rsidR="008A729F">
        <w:rPr>
          <w:rFonts w:cs="Arial"/>
          <w:sz w:val="20"/>
          <w:szCs w:val="20"/>
        </w:rPr>
        <w:t>statte</w:t>
      </w:r>
      <w:r w:rsidR="00A86A64">
        <w:rPr>
          <w:rFonts w:cs="Arial"/>
          <w:sz w:val="20"/>
          <w:szCs w:val="20"/>
        </w:rPr>
        <w:t>t</w:t>
      </w:r>
      <w:r w:rsidR="008A729F">
        <w:rPr>
          <w:rFonts w:cs="Arial"/>
          <w:sz w:val="20"/>
          <w:szCs w:val="20"/>
        </w:rPr>
        <w:t>. Sie dienen als Nachweis z. B. in Zertifizierungsprozessen</w:t>
      </w:r>
      <w:r w:rsidR="00A17058">
        <w:rPr>
          <w:rFonts w:cs="Arial"/>
          <w:sz w:val="20"/>
          <w:szCs w:val="20"/>
        </w:rPr>
        <w:t xml:space="preserve"> nachhaltiger Gebäude. TGA-Planer reichen einfach die EPD des jeweiligen Produktes an den Auditor der Gebäudezertifizierung weiter. EPDs </w:t>
      </w:r>
      <w:r w:rsidR="00E24553">
        <w:rPr>
          <w:rFonts w:cs="Arial"/>
          <w:sz w:val="20"/>
          <w:szCs w:val="20"/>
        </w:rPr>
        <w:t>sind in allen gängigen Systemen, wie DGNB, BREEAM oder LEED</w:t>
      </w:r>
      <w:r w:rsidR="00917622">
        <w:rPr>
          <w:rFonts w:cs="Arial"/>
          <w:sz w:val="20"/>
          <w:szCs w:val="20"/>
        </w:rPr>
        <w:t>,</w:t>
      </w:r>
      <w:r w:rsidR="00E24553">
        <w:rPr>
          <w:rFonts w:cs="Arial"/>
          <w:sz w:val="20"/>
          <w:szCs w:val="20"/>
        </w:rPr>
        <w:t xml:space="preserve"> anerkannte Praxis.</w:t>
      </w:r>
    </w:p>
    <w:p w14:paraId="40D44940" w14:textId="46740CC6" w:rsidR="008F2165" w:rsidRDefault="00E24553" w:rsidP="009E2B04">
      <w:pPr>
        <w:pStyle w:val="Textkrper"/>
        <w:suppressAutoHyphens w:val="0"/>
        <w:spacing w:line="360" w:lineRule="auto"/>
        <w:rPr>
          <w:rFonts w:cs="Arial"/>
          <w:sz w:val="20"/>
          <w:szCs w:val="20"/>
        </w:rPr>
      </w:pPr>
      <w:r>
        <w:rPr>
          <w:rFonts w:cs="Arial"/>
          <w:sz w:val="20"/>
          <w:szCs w:val="20"/>
        </w:rPr>
        <w:t>Eine EPD besteht aus einer Vielzahl von Daten, welche die Umwelt</w:t>
      </w:r>
      <w:r w:rsidR="00614D13">
        <w:rPr>
          <w:rFonts w:cs="Arial"/>
          <w:sz w:val="20"/>
          <w:szCs w:val="20"/>
        </w:rPr>
        <w:t>auswirkungen</w:t>
      </w:r>
      <w:r>
        <w:rPr>
          <w:rFonts w:cs="Arial"/>
          <w:sz w:val="20"/>
          <w:szCs w:val="20"/>
        </w:rPr>
        <w:t xml:space="preserve"> eines Produktes über den gesamten Lebenszyklus </w:t>
      </w:r>
      <w:r w:rsidR="00702B53">
        <w:rPr>
          <w:rFonts w:cs="Arial"/>
          <w:sz w:val="20"/>
          <w:szCs w:val="20"/>
        </w:rPr>
        <w:t>quantifizier</w:t>
      </w:r>
      <w:r w:rsidR="00DE7E19">
        <w:rPr>
          <w:rFonts w:cs="Arial"/>
          <w:sz w:val="20"/>
          <w:szCs w:val="20"/>
        </w:rPr>
        <w:t>en</w:t>
      </w:r>
      <w:r>
        <w:rPr>
          <w:rFonts w:cs="Arial"/>
          <w:sz w:val="20"/>
          <w:szCs w:val="20"/>
        </w:rPr>
        <w:t xml:space="preserve">. </w:t>
      </w:r>
      <w:r w:rsidR="00340594">
        <w:rPr>
          <w:rFonts w:cs="Arial"/>
          <w:sz w:val="20"/>
          <w:szCs w:val="20"/>
        </w:rPr>
        <w:t>Betrachtet werden hierbei verschiedene Umweltauswirkungen, wie beispielsweise das globale Erwärmungspotential (GWP), das Abbaupotenzial der stratosphärischen Ozonschicht oder das Versauerungspotenzial von Boden und Wasser.</w:t>
      </w:r>
      <w:r w:rsidR="00A86A64">
        <w:rPr>
          <w:rFonts w:cs="Arial"/>
          <w:sz w:val="20"/>
          <w:szCs w:val="20"/>
        </w:rPr>
        <w:t xml:space="preserve"> So kann z. B. dokumentiert werden, wieviel CO</w:t>
      </w:r>
      <w:r w:rsidR="00A86A64" w:rsidRPr="00A86A64">
        <w:rPr>
          <w:rFonts w:cs="Arial"/>
          <w:sz w:val="20"/>
          <w:szCs w:val="20"/>
          <w:vertAlign w:val="subscript"/>
        </w:rPr>
        <w:t>2</w:t>
      </w:r>
      <w:r w:rsidR="00A86A64">
        <w:rPr>
          <w:rFonts w:cs="Arial"/>
          <w:sz w:val="20"/>
          <w:szCs w:val="20"/>
        </w:rPr>
        <w:t xml:space="preserve">-Emissionen im gesamten Herstellungsprozess eines Produktes durch verbaute Metalle entstanden sind. </w:t>
      </w:r>
      <w:r w:rsidR="003F3C17">
        <w:rPr>
          <w:rFonts w:cs="Arial"/>
          <w:sz w:val="20"/>
          <w:szCs w:val="20"/>
        </w:rPr>
        <w:t>Wie sich mit den EPDs in der Praxis arbeiten lässt, veranschaulicht die Betrachtung des GWPs für zwei verschieden</w:t>
      </w:r>
      <w:r w:rsidR="00CA0CAC">
        <w:rPr>
          <w:rFonts w:cs="Arial"/>
          <w:sz w:val="20"/>
          <w:szCs w:val="20"/>
        </w:rPr>
        <w:t>e</w:t>
      </w:r>
      <w:r w:rsidR="003F3C17">
        <w:rPr>
          <w:rFonts w:cs="Arial"/>
          <w:sz w:val="20"/>
          <w:szCs w:val="20"/>
        </w:rPr>
        <w:t xml:space="preserve"> Rostvarianten (</w:t>
      </w:r>
      <w:r w:rsidR="00CA0CAC">
        <w:rPr>
          <w:rFonts w:cs="Arial"/>
          <w:sz w:val="20"/>
          <w:szCs w:val="20"/>
        </w:rPr>
        <w:t xml:space="preserve">Holz-Rost und Aluminium-Rost) </w:t>
      </w:r>
      <w:r w:rsidR="003F3C17">
        <w:rPr>
          <w:rFonts w:cs="Arial"/>
          <w:sz w:val="20"/>
          <w:szCs w:val="20"/>
        </w:rPr>
        <w:t>des Katherm HK 320/130/2000</w:t>
      </w:r>
      <w:r w:rsidR="00F34B16">
        <w:rPr>
          <w:rFonts w:cs="Arial"/>
          <w:sz w:val="20"/>
          <w:szCs w:val="20"/>
        </w:rPr>
        <w:t xml:space="preserve"> (Breite/Höhe/Länge)</w:t>
      </w:r>
      <w:r w:rsidR="003F3C17">
        <w:rPr>
          <w:rFonts w:cs="Arial"/>
          <w:sz w:val="20"/>
          <w:szCs w:val="20"/>
        </w:rPr>
        <w:t>.</w:t>
      </w:r>
      <w:r w:rsidR="00CA0CAC">
        <w:rPr>
          <w:rFonts w:cs="Arial"/>
          <w:sz w:val="20"/>
          <w:szCs w:val="20"/>
        </w:rPr>
        <w:t xml:space="preserve"> Wobei für den Vergleich nur die Herstellungsphase </w:t>
      </w:r>
      <w:r w:rsidR="00A10254">
        <w:rPr>
          <w:rFonts w:cs="Arial"/>
          <w:sz w:val="20"/>
          <w:szCs w:val="20"/>
        </w:rPr>
        <w:t xml:space="preserve">des Produktes </w:t>
      </w:r>
      <w:r w:rsidR="00CA0CAC">
        <w:rPr>
          <w:rFonts w:cs="Arial"/>
          <w:sz w:val="20"/>
          <w:szCs w:val="20"/>
        </w:rPr>
        <w:t>(inkl. Rohstoffversorgung, Transport der Rohstoffe und Herst</w:t>
      </w:r>
      <w:r w:rsidR="00A10254">
        <w:rPr>
          <w:rFonts w:cs="Arial"/>
          <w:sz w:val="20"/>
          <w:szCs w:val="20"/>
        </w:rPr>
        <w:t>ellung des Produktes bei Kampmann) betrachtet wird, da die Umweltauswirkungen der verschiedenen Rostvarianten lediglich in dieser Phase variieren. D</w:t>
      </w:r>
      <w:r w:rsidR="006A02EC">
        <w:rPr>
          <w:rFonts w:cs="Arial"/>
          <w:sz w:val="20"/>
          <w:szCs w:val="20"/>
        </w:rPr>
        <w:t>ie</w:t>
      </w:r>
      <w:r w:rsidR="00A10254">
        <w:rPr>
          <w:rFonts w:cs="Arial"/>
          <w:sz w:val="20"/>
          <w:szCs w:val="20"/>
        </w:rPr>
        <w:t xml:space="preserve"> </w:t>
      </w:r>
      <w:r w:rsidR="006A02EC">
        <w:rPr>
          <w:rFonts w:cs="Arial"/>
          <w:sz w:val="20"/>
          <w:szCs w:val="20"/>
        </w:rPr>
        <w:t>Gegenüberstellung</w:t>
      </w:r>
      <w:r w:rsidR="00A10254">
        <w:rPr>
          <w:rFonts w:cs="Arial"/>
          <w:sz w:val="20"/>
          <w:szCs w:val="20"/>
        </w:rPr>
        <w:t xml:space="preserve"> zeigt, dass durch die Verwendung eines </w:t>
      </w:r>
      <w:r w:rsidR="006A02EC">
        <w:rPr>
          <w:rFonts w:cs="Arial"/>
          <w:sz w:val="20"/>
          <w:szCs w:val="20"/>
        </w:rPr>
        <w:t>Holz-Rostes im Vergleich zum Aluminium-Rost 45,1 kg CO</w:t>
      </w:r>
      <w:r w:rsidR="006A02EC">
        <w:rPr>
          <w:rFonts w:cs="Arial"/>
          <w:sz w:val="20"/>
          <w:szCs w:val="20"/>
          <w:vertAlign w:val="subscript"/>
        </w:rPr>
        <w:t>2</w:t>
      </w:r>
      <w:r w:rsidR="006A02EC">
        <w:rPr>
          <w:rFonts w:cs="Arial"/>
          <w:sz w:val="20"/>
          <w:szCs w:val="20"/>
        </w:rPr>
        <w:t>-Äquivalente eingespart werden.</w:t>
      </w:r>
      <w:r w:rsidR="00B80730">
        <w:rPr>
          <w:rFonts w:cs="Arial"/>
          <w:sz w:val="20"/>
          <w:szCs w:val="20"/>
        </w:rPr>
        <w:t xml:space="preserve"> </w:t>
      </w:r>
      <w:r w:rsidR="00900B3F">
        <w:rPr>
          <w:rFonts w:cs="Arial"/>
          <w:sz w:val="20"/>
          <w:szCs w:val="20"/>
        </w:rPr>
        <w:t xml:space="preserve">Oder anders ausgedrückt: </w:t>
      </w:r>
      <w:r w:rsidR="002324A7">
        <w:rPr>
          <w:rFonts w:cs="Arial"/>
          <w:sz w:val="20"/>
          <w:szCs w:val="20"/>
        </w:rPr>
        <w:t xml:space="preserve">Für das gesamte Produkt entsteht </w:t>
      </w:r>
      <w:r w:rsidR="00BC096A">
        <w:rPr>
          <w:rFonts w:cs="Arial"/>
          <w:sz w:val="20"/>
          <w:szCs w:val="20"/>
        </w:rPr>
        <w:t>durch ein</w:t>
      </w:r>
      <w:r w:rsidR="00900B3F">
        <w:rPr>
          <w:rFonts w:cs="Arial"/>
          <w:sz w:val="20"/>
          <w:szCs w:val="20"/>
        </w:rPr>
        <w:t xml:space="preserve"> Aluminium</w:t>
      </w:r>
      <w:r w:rsidR="00A61391">
        <w:rPr>
          <w:rFonts w:cs="Arial"/>
          <w:sz w:val="20"/>
          <w:szCs w:val="20"/>
        </w:rPr>
        <w:t xml:space="preserve">-Rost </w:t>
      </w:r>
      <w:r w:rsidR="0086044F">
        <w:rPr>
          <w:rFonts w:cs="Arial"/>
          <w:sz w:val="20"/>
          <w:szCs w:val="20"/>
        </w:rPr>
        <w:t>ein um 50 Prozent höherer Emissionsausstoß.</w:t>
      </w:r>
      <w:r w:rsidR="001A50C6" w:rsidDel="001A50C6">
        <w:rPr>
          <w:rFonts w:cs="Arial"/>
          <w:sz w:val="20"/>
          <w:szCs w:val="20"/>
        </w:rPr>
        <w:t xml:space="preserve"> </w:t>
      </w:r>
      <w:r w:rsidR="0078798A">
        <w:rPr>
          <w:rFonts w:cs="Arial"/>
          <w:sz w:val="20"/>
          <w:szCs w:val="20"/>
        </w:rPr>
        <w:t>Mit</w:t>
      </w:r>
      <w:r w:rsidR="00F500F1">
        <w:rPr>
          <w:rFonts w:cs="Arial"/>
          <w:sz w:val="20"/>
          <w:szCs w:val="20"/>
        </w:rPr>
        <w:t>h</w:t>
      </w:r>
      <w:r w:rsidR="0078798A">
        <w:rPr>
          <w:rFonts w:cs="Arial"/>
          <w:sz w:val="20"/>
          <w:szCs w:val="20"/>
        </w:rPr>
        <w:t xml:space="preserve">ilfe </w:t>
      </w:r>
      <w:r w:rsidR="00F500F1">
        <w:rPr>
          <w:rFonts w:cs="Arial"/>
          <w:sz w:val="20"/>
          <w:szCs w:val="20"/>
        </w:rPr>
        <w:t xml:space="preserve">von EPDs ist es somit </w:t>
      </w:r>
      <w:r w:rsidR="00F500F1">
        <w:rPr>
          <w:rFonts w:cs="Arial"/>
          <w:sz w:val="20"/>
          <w:szCs w:val="20"/>
        </w:rPr>
        <w:lastRenderedPageBreak/>
        <w:t>möglich, z. B. verschiedene Produktvarianten</w:t>
      </w:r>
      <w:r w:rsidR="00174410">
        <w:rPr>
          <w:rFonts w:cs="Arial"/>
          <w:sz w:val="20"/>
          <w:szCs w:val="20"/>
        </w:rPr>
        <w:t xml:space="preserve"> im Hinblick auf Ihre Umweltverträglichkeit zu </w:t>
      </w:r>
      <w:r w:rsidR="00EF576A">
        <w:rPr>
          <w:rFonts w:cs="Arial"/>
          <w:sz w:val="20"/>
          <w:szCs w:val="20"/>
        </w:rPr>
        <w:t>v</w:t>
      </w:r>
      <w:r w:rsidR="00174410">
        <w:rPr>
          <w:rFonts w:cs="Arial"/>
          <w:sz w:val="20"/>
          <w:szCs w:val="20"/>
        </w:rPr>
        <w:t>ergleichen.</w:t>
      </w:r>
    </w:p>
    <w:p w14:paraId="0041CA2C" w14:textId="4BD9CE87" w:rsidR="0078798A" w:rsidRPr="006A02EC" w:rsidRDefault="00174410" w:rsidP="009E2B04">
      <w:pPr>
        <w:pStyle w:val="Textkrper"/>
        <w:suppressAutoHyphens w:val="0"/>
        <w:spacing w:line="360" w:lineRule="auto"/>
        <w:rPr>
          <w:rFonts w:cs="Arial"/>
          <w:sz w:val="20"/>
          <w:szCs w:val="20"/>
        </w:rPr>
      </w:pPr>
      <w:r>
        <w:rPr>
          <w:rFonts w:cs="Arial"/>
          <w:sz w:val="20"/>
          <w:szCs w:val="20"/>
        </w:rPr>
        <w:t xml:space="preserve">Die Ökobilanzierung (EPD) endet bei Kampmann nicht mit dem Lebenszyklus eines Produktes. Auch </w:t>
      </w:r>
      <w:r w:rsidR="005533DE">
        <w:rPr>
          <w:rFonts w:cs="Arial"/>
          <w:sz w:val="20"/>
          <w:szCs w:val="20"/>
        </w:rPr>
        <w:t xml:space="preserve">das </w:t>
      </w:r>
      <w:r>
        <w:rPr>
          <w:rFonts w:cs="Arial"/>
          <w:sz w:val="20"/>
          <w:szCs w:val="20"/>
        </w:rPr>
        <w:t>Recycling der Produkte nach ihrem ursprünglichen Einsatz ist in den Ökobilanzen berücksichtig</w:t>
      </w:r>
      <w:r w:rsidR="00913461">
        <w:rPr>
          <w:rFonts w:cs="Arial"/>
          <w:sz w:val="20"/>
          <w:szCs w:val="20"/>
        </w:rPr>
        <w:t>t</w:t>
      </w:r>
      <w:r>
        <w:rPr>
          <w:rFonts w:cs="Arial"/>
          <w:sz w:val="20"/>
          <w:szCs w:val="20"/>
        </w:rPr>
        <w:t>.</w:t>
      </w:r>
      <w:r w:rsidR="008F2165">
        <w:rPr>
          <w:rFonts w:cs="Arial"/>
          <w:sz w:val="20"/>
          <w:szCs w:val="20"/>
        </w:rPr>
        <w:t xml:space="preserve"> Neben den Katherm Unterflurkonvektoren wird der Klimatechnikhersteller sukzessive weitere seiner Produkte mit Ökobilanzen ausstatten.</w:t>
      </w:r>
      <w:r w:rsidR="007528ED">
        <w:rPr>
          <w:rFonts w:cs="Arial"/>
          <w:sz w:val="20"/>
          <w:szCs w:val="20"/>
        </w:rPr>
        <w:t xml:space="preserve"> Denn nachhaltige Gebäudezertifikate werden in der deutschen Baubranche immer wichtiger. So lassen z. B. Investoren ihr Geld zunehmend in nachhaltige Projekte fließen</w:t>
      </w:r>
      <w:r w:rsidR="00913461">
        <w:rPr>
          <w:rFonts w:cs="Arial"/>
          <w:sz w:val="20"/>
          <w:szCs w:val="20"/>
        </w:rPr>
        <w:t>, auch weil Baufinanzierungen bei Kreditinstituten zunehmend auf Nachhaltigkeitsdokumentationen bestehen. Der Energiehaustandard KfW 40 erfordert bereits das Qualitätssiegel nachhaltiges Gebäude (QNG). Um diese Zertifikate zu bekommen, sind EPDs hilfreich.</w:t>
      </w:r>
    </w:p>
    <w:p w14:paraId="6020DEDA" w14:textId="77777777" w:rsidR="005F5D36" w:rsidRDefault="005F5D36" w:rsidP="00B806ED">
      <w:pPr>
        <w:pStyle w:val="Textkrper"/>
        <w:suppressAutoHyphens w:val="0"/>
        <w:spacing w:after="0" w:line="360" w:lineRule="auto"/>
        <w:rPr>
          <w:rFonts w:cs="Arial"/>
          <w:sz w:val="20"/>
          <w:szCs w:val="20"/>
        </w:rPr>
      </w:pPr>
    </w:p>
    <w:p w14:paraId="382C8789" w14:textId="176DF9E1" w:rsidR="00B806ED" w:rsidRDefault="00B806ED" w:rsidP="00B806ED">
      <w:pPr>
        <w:pStyle w:val="Textkrper"/>
        <w:suppressAutoHyphens w:val="0"/>
        <w:spacing w:after="0" w:line="360" w:lineRule="auto"/>
        <w:rPr>
          <w:rFonts w:cs="Arial"/>
          <w:i/>
          <w:color w:val="000000" w:themeColor="text1"/>
          <w:sz w:val="20"/>
          <w:szCs w:val="20"/>
        </w:rPr>
      </w:pPr>
      <w:r w:rsidRPr="00914F70">
        <w:rPr>
          <w:rFonts w:cs="Arial"/>
          <w:i/>
          <w:sz w:val="20"/>
          <w:szCs w:val="20"/>
        </w:rPr>
        <w:t>(</w:t>
      </w:r>
      <w:r w:rsidR="00913461">
        <w:rPr>
          <w:rFonts w:cs="Arial"/>
          <w:i/>
          <w:sz w:val="20"/>
          <w:szCs w:val="20"/>
        </w:rPr>
        <w:t>4</w:t>
      </w:r>
      <w:r w:rsidR="003B0183">
        <w:rPr>
          <w:rFonts w:cs="Arial"/>
          <w:i/>
          <w:sz w:val="20"/>
          <w:szCs w:val="20"/>
        </w:rPr>
        <w:t>24</w:t>
      </w:r>
      <w:r w:rsidRPr="00914F70">
        <w:rPr>
          <w:rFonts w:cs="Arial"/>
          <w:i/>
          <w:color w:val="000000" w:themeColor="text1"/>
          <w:sz w:val="20"/>
          <w:szCs w:val="20"/>
        </w:rPr>
        <w:t xml:space="preserve"> Wörter</w:t>
      </w:r>
      <w:r>
        <w:rPr>
          <w:rFonts w:cs="Arial"/>
          <w:i/>
          <w:color w:val="000000" w:themeColor="text1"/>
          <w:sz w:val="20"/>
          <w:szCs w:val="20"/>
        </w:rPr>
        <w:t xml:space="preserve"> </w:t>
      </w:r>
      <w:r w:rsidRPr="00B63822">
        <w:rPr>
          <w:rFonts w:cs="Arial"/>
          <w:i/>
          <w:color w:val="000000" w:themeColor="text1"/>
          <w:sz w:val="20"/>
          <w:szCs w:val="20"/>
        </w:rPr>
        <w:t>/</w:t>
      </w:r>
      <w:r>
        <w:rPr>
          <w:rFonts w:cs="Arial"/>
          <w:i/>
          <w:color w:val="000000" w:themeColor="text1"/>
          <w:sz w:val="20"/>
          <w:szCs w:val="20"/>
        </w:rPr>
        <w:t xml:space="preserve"> </w:t>
      </w:r>
      <w:r w:rsidR="004936DA">
        <w:rPr>
          <w:rFonts w:cs="Arial"/>
          <w:i/>
          <w:color w:val="000000" w:themeColor="text1"/>
          <w:sz w:val="20"/>
          <w:szCs w:val="20"/>
        </w:rPr>
        <w:t>3.</w:t>
      </w:r>
      <w:r w:rsidR="003B0183">
        <w:rPr>
          <w:rFonts w:cs="Arial"/>
          <w:i/>
          <w:color w:val="000000" w:themeColor="text1"/>
          <w:sz w:val="20"/>
          <w:szCs w:val="20"/>
        </w:rPr>
        <w:t>498</w:t>
      </w:r>
      <w:r>
        <w:rPr>
          <w:rFonts w:cs="Arial"/>
          <w:i/>
          <w:color w:val="000000" w:themeColor="text1"/>
          <w:sz w:val="20"/>
          <w:szCs w:val="20"/>
        </w:rPr>
        <w:t xml:space="preserve"> </w:t>
      </w:r>
      <w:r w:rsidRPr="00B63822">
        <w:rPr>
          <w:rFonts w:cs="Arial"/>
          <w:i/>
          <w:color w:val="000000" w:themeColor="text1"/>
          <w:sz w:val="20"/>
          <w:szCs w:val="20"/>
        </w:rPr>
        <w:t>Zeichen)</w:t>
      </w:r>
    </w:p>
    <w:p w14:paraId="38526A60" w14:textId="77777777" w:rsidR="005F5D36" w:rsidRDefault="005F5D36" w:rsidP="00B806ED">
      <w:pPr>
        <w:pStyle w:val="Textkrper"/>
        <w:keepNext/>
        <w:suppressAutoHyphens w:val="0"/>
        <w:spacing w:line="360" w:lineRule="auto"/>
      </w:pPr>
    </w:p>
    <w:p w14:paraId="46FB34E4" w14:textId="2B339A3F" w:rsidR="00B806ED" w:rsidRPr="00BE37D5" w:rsidRDefault="00B806ED" w:rsidP="00B806ED">
      <w:pPr>
        <w:pStyle w:val="Textkrper"/>
        <w:keepNext/>
        <w:suppressAutoHyphens w:val="0"/>
        <w:spacing w:line="360" w:lineRule="auto"/>
        <w:rPr>
          <w:rFonts w:cs="Arial"/>
          <w:b/>
          <w:sz w:val="20"/>
          <w:szCs w:val="20"/>
        </w:rPr>
      </w:pPr>
      <w:r w:rsidRPr="00BE37D5">
        <w:rPr>
          <w:rFonts w:cs="Arial"/>
          <w:b/>
          <w:sz w:val="20"/>
          <w:szCs w:val="20"/>
        </w:rPr>
        <w:t>Über Kampmann</w:t>
      </w:r>
    </w:p>
    <w:p w14:paraId="2E28D7CF" w14:textId="77AF7B6C" w:rsidR="00B806ED" w:rsidRDefault="00B806ED" w:rsidP="00B806ED">
      <w:pPr>
        <w:pStyle w:val="Textkrper"/>
        <w:suppressAutoHyphens w:val="0"/>
        <w:spacing w:line="360" w:lineRule="auto"/>
        <w:rPr>
          <w:rFonts w:cs="Arial"/>
          <w:sz w:val="20"/>
          <w:szCs w:val="20"/>
        </w:rPr>
      </w:pPr>
      <w:r w:rsidRPr="00D95F4F">
        <w:rPr>
          <w:rFonts w:cs="Arial"/>
          <w:sz w:val="20"/>
          <w:szCs w:val="20"/>
        </w:rPr>
        <w:t>Die Kampmann GmbH</w:t>
      </w:r>
      <w:r w:rsidR="00E61F3B">
        <w:rPr>
          <w:rFonts w:cs="Arial"/>
          <w:sz w:val="20"/>
          <w:szCs w:val="20"/>
        </w:rPr>
        <w:t xml:space="preserve"> &amp; Co. KG</w:t>
      </w:r>
      <w:r w:rsidRPr="00D95F4F">
        <w:rPr>
          <w:rFonts w:cs="Arial"/>
          <w:sz w:val="20"/>
          <w:szCs w:val="20"/>
        </w:rPr>
        <w:t xml:space="preserve"> ist Marktführer im Bereich </w:t>
      </w:r>
      <w:r>
        <w:rPr>
          <w:rFonts w:cs="Arial"/>
          <w:sz w:val="20"/>
          <w:szCs w:val="20"/>
        </w:rPr>
        <w:t>Unterflurkonvektoren</w:t>
      </w:r>
      <w:r w:rsidRPr="00D95F4F">
        <w:rPr>
          <w:rFonts w:cs="Arial"/>
          <w:sz w:val="20"/>
          <w:szCs w:val="20"/>
        </w:rPr>
        <w:t xml:space="preserve"> sowie Lufterhitzer und einer der etabliertesten Ansprechpartner für projektbezogene Klimatisierung. Eine lange Tradition besteht in der Gebäudekühlung mit wassergeführten Systemen, die sich zunehmend als zukunftsweisende Technologie durchsetzen. Das Unternehmen bietet seinen Kunden hohe Betreuungsqualität von der Planung bis zur Instandhaltung und beschäftigt weltweit </w:t>
      </w:r>
      <w:r w:rsidR="00157CAF">
        <w:rPr>
          <w:rFonts w:cs="Arial"/>
          <w:sz w:val="20"/>
          <w:szCs w:val="20"/>
        </w:rPr>
        <w:t>mehr als</w:t>
      </w:r>
      <w:r w:rsidRPr="00D95F4F">
        <w:rPr>
          <w:rFonts w:cs="Arial"/>
          <w:sz w:val="20"/>
          <w:szCs w:val="20"/>
        </w:rPr>
        <w:t xml:space="preserve"> </w:t>
      </w:r>
      <w:r w:rsidR="00E458F7">
        <w:rPr>
          <w:rFonts w:cs="Arial"/>
          <w:sz w:val="20"/>
          <w:szCs w:val="20"/>
        </w:rPr>
        <w:t>1000</w:t>
      </w:r>
      <w:r w:rsidRPr="00D95F4F">
        <w:rPr>
          <w:rFonts w:cs="Arial"/>
          <w:sz w:val="20"/>
          <w:szCs w:val="20"/>
        </w:rPr>
        <w:t xml:space="preserve"> Mitarbeiter.</w:t>
      </w:r>
    </w:p>
    <w:p w14:paraId="6FEBF6E3" w14:textId="77777777" w:rsidR="00B806ED" w:rsidRDefault="00B806ED" w:rsidP="00B806ED">
      <w:pPr>
        <w:pStyle w:val="Textkrper"/>
        <w:suppressAutoHyphens w:val="0"/>
        <w:spacing w:line="360" w:lineRule="auto"/>
        <w:rPr>
          <w:rFonts w:cs="Arial"/>
          <w:sz w:val="20"/>
          <w:szCs w:val="20"/>
        </w:rPr>
      </w:pPr>
    </w:p>
    <w:p w14:paraId="7FF29C89" w14:textId="77777777" w:rsidR="00AE008A" w:rsidRPr="00192219" w:rsidRDefault="00AE008A" w:rsidP="00B806ED">
      <w:pPr>
        <w:pStyle w:val="Textkrper"/>
        <w:keepNext/>
        <w:suppressAutoHyphens w:val="0"/>
        <w:spacing w:line="360" w:lineRule="auto"/>
        <w:jc w:val="both"/>
        <w:rPr>
          <w:rFonts w:cs="Arial"/>
          <w:b/>
          <w:bCs/>
          <w:sz w:val="20"/>
          <w:szCs w:val="20"/>
        </w:rPr>
      </w:pPr>
    </w:p>
    <w:p w14:paraId="64D9C547" w14:textId="30B01046" w:rsidR="00B806ED" w:rsidRDefault="0000502C" w:rsidP="00B806ED">
      <w:pPr>
        <w:pStyle w:val="Textkrper"/>
        <w:keepNext/>
        <w:suppressAutoHyphens w:val="0"/>
        <w:spacing w:line="360" w:lineRule="auto"/>
        <w:jc w:val="both"/>
        <w:rPr>
          <w:rFonts w:cs="Arial"/>
          <w:color w:val="FF0000"/>
          <w:sz w:val="20"/>
        </w:rPr>
      </w:pPr>
      <w:r>
        <w:rPr>
          <w:noProof/>
        </w:rPr>
        <w:drawing>
          <wp:inline distT="0" distB="0" distL="0" distR="0" wp14:anchorId="63E282D9" wp14:editId="6FBC175D">
            <wp:extent cx="3965736" cy="280416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975596" cy="2811132"/>
                    </a:xfrm>
                    <a:prstGeom prst="rect">
                      <a:avLst/>
                    </a:prstGeom>
                    <a:noFill/>
                    <a:ln>
                      <a:noFill/>
                    </a:ln>
                  </pic:spPr>
                </pic:pic>
              </a:graphicData>
            </a:graphic>
          </wp:inline>
        </w:drawing>
      </w:r>
    </w:p>
    <w:p w14:paraId="30308AEC" w14:textId="21701876" w:rsidR="0000502C" w:rsidRPr="00AE008A" w:rsidRDefault="00AE008A" w:rsidP="00B806ED">
      <w:pPr>
        <w:pStyle w:val="Textkrper"/>
        <w:suppressAutoHyphens w:val="0"/>
        <w:spacing w:after="0" w:line="360" w:lineRule="auto"/>
        <w:rPr>
          <w:rFonts w:cs="Arial"/>
          <w:color w:val="auto"/>
          <w:sz w:val="20"/>
        </w:rPr>
      </w:pPr>
      <w:r w:rsidRPr="00AE008A">
        <w:rPr>
          <w:rFonts w:cs="Arial"/>
          <w:color w:val="auto"/>
          <w:sz w:val="20"/>
        </w:rPr>
        <w:t>Mit</w:t>
      </w:r>
      <w:r>
        <w:rPr>
          <w:rFonts w:cs="Arial"/>
          <w:color w:val="auto"/>
          <w:sz w:val="20"/>
        </w:rPr>
        <w:t xml:space="preserve">hilfe von EPDs kann z. B. der Einfluss verschiedener Rostvarianten auf die Ökobilanz der Katherm Unterflurkonvektoren dargestellt werden. </w:t>
      </w:r>
    </w:p>
    <w:p w14:paraId="44791D77" w14:textId="77777777" w:rsidR="0000502C" w:rsidRDefault="0000502C" w:rsidP="00B806ED">
      <w:pPr>
        <w:pStyle w:val="Textkrper"/>
        <w:suppressAutoHyphens w:val="0"/>
        <w:spacing w:after="0" w:line="360" w:lineRule="auto"/>
        <w:rPr>
          <w:rFonts w:cs="Arial"/>
          <w:color w:val="FF0000"/>
          <w:sz w:val="20"/>
        </w:rPr>
      </w:pPr>
    </w:p>
    <w:p w14:paraId="61557FB4" w14:textId="514E50A8" w:rsidR="00B806ED" w:rsidRDefault="00B806ED" w:rsidP="00B806ED">
      <w:pPr>
        <w:pStyle w:val="Textkrper"/>
        <w:suppressAutoHyphens w:val="0"/>
        <w:spacing w:after="0" w:line="360" w:lineRule="auto"/>
        <w:rPr>
          <w:rFonts w:cs="Arial"/>
          <w:sz w:val="20"/>
          <w:szCs w:val="20"/>
        </w:rPr>
      </w:pPr>
      <w:r w:rsidRPr="00FF706B">
        <w:rPr>
          <w:rFonts w:cs="Arial"/>
          <w:sz w:val="20"/>
          <w:szCs w:val="20"/>
        </w:rPr>
        <w:t>Quellenangabe: Kampmann GmbH</w:t>
      </w:r>
      <w:r w:rsidR="00E61F3B">
        <w:rPr>
          <w:rFonts w:cs="Arial"/>
          <w:sz w:val="20"/>
          <w:szCs w:val="20"/>
        </w:rPr>
        <w:t xml:space="preserve"> &amp; Co. KG</w:t>
      </w:r>
    </w:p>
    <w:p w14:paraId="2810F449" w14:textId="77777777" w:rsidR="00B806ED" w:rsidRPr="00FF706B" w:rsidRDefault="00B806ED" w:rsidP="00B806ED">
      <w:pPr>
        <w:pStyle w:val="Textkrper"/>
        <w:suppressAutoHyphens w:val="0"/>
        <w:spacing w:after="0" w:line="360" w:lineRule="auto"/>
        <w:rPr>
          <w:rFonts w:cs="Arial"/>
          <w:sz w:val="20"/>
          <w:szCs w:val="20"/>
        </w:rPr>
      </w:pPr>
    </w:p>
    <w:p w14:paraId="2D784A78" w14:textId="77777777" w:rsidR="00B806ED" w:rsidRPr="00BE37D5" w:rsidRDefault="00B806ED" w:rsidP="00B806ED">
      <w:pPr>
        <w:pStyle w:val="Textkrper"/>
        <w:keepNext/>
        <w:suppressAutoHyphens w:val="0"/>
        <w:spacing w:after="0" w:line="360" w:lineRule="auto"/>
        <w:rPr>
          <w:rFonts w:cs="Arial"/>
          <w:b/>
          <w:sz w:val="20"/>
          <w:szCs w:val="20"/>
        </w:rPr>
      </w:pPr>
      <w:r w:rsidRPr="00BE37D5">
        <w:rPr>
          <w:rFonts w:cs="Arial"/>
          <w:b/>
          <w:sz w:val="20"/>
          <w:szCs w:val="20"/>
        </w:rPr>
        <w:t>Redaktionskontakt</w:t>
      </w:r>
    </w:p>
    <w:p w14:paraId="7ACDAF0A" w14:textId="77777777" w:rsidR="00B806ED" w:rsidRDefault="00B806ED" w:rsidP="00B806ED">
      <w:pPr>
        <w:pStyle w:val="Textkrper"/>
        <w:keepNext/>
        <w:suppressAutoHyphens w:val="0"/>
        <w:spacing w:after="0" w:line="360" w:lineRule="auto"/>
        <w:rPr>
          <w:rFonts w:cs="Arial"/>
          <w:sz w:val="20"/>
          <w:szCs w:val="20"/>
        </w:rPr>
      </w:pPr>
    </w:p>
    <w:p w14:paraId="3FC0FD7B" w14:textId="0EEFABED" w:rsidR="00B806ED" w:rsidRDefault="00B806ED" w:rsidP="00B806ED">
      <w:pPr>
        <w:pStyle w:val="Textkrper"/>
        <w:keepNext/>
        <w:suppressAutoHyphens w:val="0"/>
        <w:spacing w:after="0" w:line="360" w:lineRule="auto"/>
        <w:rPr>
          <w:rFonts w:cs="Arial"/>
          <w:sz w:val="20"/>
          <w:szCs w:val="20"/>
        </w:rPr>
      </w:pPr>
      <w:r w:rsidRPr="00FF706B">
        <w:rPr>
          <w:rFonts w:cs="Arial"/>
          <w:sz w:val="20"/>
          <w:szCs w:val="20"/>
        </w:rPr>
        <w:t>Kampmann GmbH</w:t>
      </w:r>
      <w:r w:rsidR="00E61F3B">
        <w:rPr>
          <w:rFonts w:cs="Arial"/>
          <w:sz w:val="20"/>
          <w:szCs w:val="20"/>
        </w:rPr>
        <w:t xml:space="preserve"> &amp; Co. KG</w:t>
      </w:r>
    </w:p>
    <w:p w14:paraId="69C9326B" w14:textId="77777777" w:rsidR="00B806ED" w:rsidRPr="006F699B" w:rsidRDefault="00B806ED" w:rsidP="00B806ED">
      <w:pPr>
        <w:pStyle w:val="Textkrper"/>
        <w:keepNext/>
        <w:suppressAutoHyphens w:val="0"/>
        <w:spacing w:after="0" w:line="360" w:lineRule="auto"/>
        <w:rPr>
          <w:rFonts w:cs="Arial"/>
          <w:sz w:val="20"/>
          <w:szCs w:val="20"/>
        </w:rPr>
      </w:pPr>
      <w:r w:rsidRPr="006F699B">
        <w:rPr>
          <w:rFonts w:cs="Arial"/>
          <w:sz w:val="20"/>
          <w:szCs w:val="20"/>
        </w:rPr>
        <w:t>Niels Hackmann</w:t>
      </w:r>
    </w:p>
    <w:p w14:paraId="66A031CC" w14:textId="77777777" w:rsidR="00B806ED" w:rsidRPr="00F86218" w:rsidRDefault="00B806ED" w:rsidP="00B806ED">
      <w:pPr>
        <w:pStyle w:val="Textkrper"/>
        <w:keepNext/>
        <w:suppressAutoHyphens w:val="0"/>
        <w:spacing w:after="0" w:line="360" w:lineRule="auto"/>
        <w:rPr>
          <w:rFonts w:cs="Arial"/>
          <w:sz w:val="20"/>
          <w:szCs w:val="20"/>
          <w:lang w:val="en-US"/>
        </w:rPr>
      </w:pPr>
      <w:r w:rsidRPr="00F86218">
        <w:rPr>
          <w:rFonts w:cs="Arial"/>
          <w:sz w:val="20"/>
          <w:szCs w:val="20"/>
          <w:lang w:val="en-US"/>
        </w:rPr>
        <w:t>Project Manager Customer Strategy</w:t>
      </w:r>
    </w:p>
    <w:p w14:paraId="2AA353C6" w14:textId="77777777" w:rsidR="00B806ED" w:rsidRPr="00F86218" w:rsidRDefault="00B806ED" w:rsidP="00B806ED">
      <w:pPr>
        <w:pStyle w:val="Textkrper"/>
        <w:keepNext/>
        <w:suppressAutoHyphens w:val="0"/>
        <w:spacing w:after="0" w:line="360" w:lineRule="auto"/>
        <w:rPr>
          <w:rFonts w:cs="Arial"/>
          <w:sz w:val="20"/>
          <w:szCs w:val="20"/>
          <w:lang w:val="en-US"/>
        </w:rPr>
      </w:pPr>
      <w:r w:rsidRPr="00F86218">
        <w:rPr>
          <w:rFonts w:cs="Arial"/>
          <w:sz w:val="20"/>
          <w:szCs w:val="20"/>
          <w:lang w:val="en-US"/>
        </w:rPr>
        <w:t>Telefon: +49 591 7108-605</w:t>
      </w:r>
    </w:p>
    <w:p w14:paraId="56D1A5A6" w14:textId="77777777" w:rsidR="00B806ED" w:rsidRDefault="00B806ED" w:rsidP="00B806ED">
      <w:pPr>
        <w:pStyle w:val="Textkrper"/>
        <w:keepNext/>
        <w:suppressAutoHyphens w:val="0"/>
        <w:spacing w:after="0" w:line="360" w:lineRule="auto"/>
        <w:rPr>
          <w:rFonts w:cs="Arial"/>
          <w:sz w:val="20"/>
          <w:szCs w:val="20"/>
        </w:rPr>
      </w:pPr>
      <w:r>
        <w:rPr>
          <w:rFonts w:cs="Arial"/>
          <w:sz w:val="20"/>
          <w:szCs w:val="20"/>
        </w:rPr>
        <w:t>E-Mail:</w:t>
      </w:r>
      <w:r w:rsidRPr="00BE37D5">
        <w:rPr>
          <w:rFonts w:cs="Arial"/>
          <w:sz w:val="20"/>
          <w:szCs w:val="20"/>
        </w:rPr>
        <w:t xml:space="preserve"> niels.hackmann@kampmann.de</w:t>
      </w:r>
    </w:p>
    <w:p w14:paraId="43CCBF86" w14:textId="77777777" w:rsidR="00B806ED" w:rsidRDefault="00B806ED" w:rsidP="00B806ED">
      <w:pPr>
        <w:pStyle w:val="Textkrper"/>
        <w:keepNext/>
        <w:suppressAutoHyphens w:val="0"/>
        <w:spacing w:after="0" w:line="360" w:lineRule="auto"/>
        <w:rPr>
          <w:rFonts w:cs="Arial"/>
          <w:sz w:val="20"/>
          <w:szCs w:val="20"/>
        </w:rPr>
      </w:pPr>
    </w:p>
    <w:p w14:paraId="20DC58F0" w14:textId="77777777" w:rsidR="00B806ED" w:rsidRDefault="00B806ED" w:rsidP="00B806ED">
      <w:pPr>
        <w:pStyle w:val="Textkrper"/>
        <w:keepNext/>
        <w:suppressAutoHyphens w:val="0"/>
        <w:spacing w:after="0" w:line="360" w:lineRule="auto"/>
        <w:rPr>
          <w:rFonts w:cs="Arial"/>
          <w:sz w:val="20"/>
          <w:szCs w:val="20"/>
        </w:rPr>
      </w:pPr>
      <w:r w:rsidRPr="0083059B">
        <w:rPr>
          <w:rFonts w:cs="Arial"/>
          <w:sz w:val="20"/>
          <w:szCs w:val="20"/>
        </w:rPr>
        <w:t>Schellhorn</w:t>
      </w:r>
      <w:r>
        <w:rPr>
          <w:rFonts w:cs="Arial"/>
          <w:sz w:val="20"/>
          <w:szCs w:val="20"/>
        </w:rPr>
        <w:t xml:space="preserve"> Public Relations GmbH</w:t>
      </w:r>
    </w:p>
    <w:p w14:paraId="404CC02F" w14:textId="430C1955" w:rsidR="00B806ED" w:rsidRDefault="00983CBD" w:rsidP="00B806ED">
      <w:pPr>
        <w:pStyle w:val="Textkrper"/>
        <w:keepNext/>
        <w:suppressAutoHyphens w:val="0"/>
        <w:spacing w:after="0" w:line="360" w:lineRule="auto"/>
        <w:rPr>
          <w:rFonts w:cs="Arial"/>
          <w:sz w:val="20"/>
          <w:szCs w:val="20"/>
        </w:rPr>
      </w:pPr>
      <w:r>
        <w:rPr>
          <w:rFonts w:cs="Arial"/>
          <w:sz w:val="20"/>
          <w:szCs w:val="20"/>
        </w:rPr>
        <w:t>Hermann Bliesener</w:t>
      </w:r>
    </w:p>
    <w:p w14:paraId="5B75B279" w14:textId="77777777" w:rsidR="00B806ED" w:rsidRPr="0083059B" w:rsidRDefault="00B806ED" w:rsidP="00B806ED">
      <w:pPr>
        <w:pStyle w:val="Textkrper"/>
        <w:keepNext/>
        <w:suppressAutoHyphens w:val="0"/>
        <w:spacing w:after="0" w:line="360" w:lineRule="auto"/>
        <w:rPr>
          <w:rFonts w:cs="Arial"/>
          <w:sz w:val="20"/>
          <w:szCs w:val="20"/>
        </w:rPr>
      </w:pPr>
      <w:r>
        <w:rPr>
          <w:rFonts w:cs="Arial"/>
          <w:sz w:val="20"/>
          <w:szCs w:val="20"/>
        </w:rPr>
        <w:t xml:space="preserve">Telefon: +49 2364 </w:t>
      </w:r>
      <w:r w:rsidRPr="0083059B">
        <w:rPr>
          <w:rFonts w:cs="Arial"/>
          <w:sz w:val="20"/>
          <w:szCs w:val="20"/>
        </w:rPr>
        <w:t>108199</w:t>
      </w:r>
    </w:p>
    <w:p w14:paraId="4D4CBF45" w14:textId="2CA8029E" w:rsidR="00B806ED" w:rsidRPr="0083059B" w:rsidRDefault="00B806ED" w:rsidP="00B806ED">
      <w:pPr>
        <w:pStyle w:val="Textkrper"/>
        <w:keepNext/>
        <w:suppressAutoHyphens w:val="0"/>
        <w:spacing w:after="0" w:line="360" w:lineRule="auto"/>
        <w:rPr>
          <w:rFonts w:cs="Arial"/>
          <w:sz w:val="20"/>
          <w:szCs w:val="20"/>
        </w:rPr>
      </w:pPr>
      <w:r>
        <w:rPr>
          <w:rFonts w:cs="Arial"/>
          <w:sz w:val="20"/>
          <w:szCs w:val="20"/>
        </w:rPr>
        <w:t xml:space="preserve">Mobil: +49 </w:t>
      </w:r>
      <w:r w:rsidR="00983CBD">
        <w:rPr>
          <w:rFonts w:cs="Arial"/>
          <w:sz w:val="20"/>
          <w:szCs w:val="20"/>
        </w:rPr>
        <w:t>170 2824785</w:t>
      </w:r>
    </w:p>
    <w:p w14:paraId="1452A8D0" w14:textId="75259FAC" w:rsidR="00B806ED" w:rsidRPr="00FF706B" w:rsidRDefault="00B806ED" w:rsidP="00B806ED">
      <w:pPr>
        <w:pStyle w:val="Textkrper"/>
        <w:suppressAutoHyphens w:val="0"/>
        <w:spacing w:after="0" w:line="360" w:lineRule="auto"/>
        <w:rPr>
          <w:rFonts w:cs="Arial"/>
          <w:sz w:val="20"/>
          <w:szCs w:val="20"/>
        </w:rPr>
      </w:pPr>
      <w:r>
        <w:rPr>
          <w:rFonts w:cs="Arial"/>
          <w:sz w:val="20"/>
          <w:szCs w:val="20"/>
        </w:rPr>
        <w:t xml:space="preserve">E-Mail: </w:t>
      </w:r>
      <w:r w:rsidR="00983CBD">
        <w:rPr>
          <w:rFonts w:cs="Arial"/>
          <w:sz w:val="20"/>
          <w:szCs w:val="20"/>
        </w:rPr>
        <w:t>hermann</w:t>
      </w:r>
      <w:r>
        <w:rPr>
          <w:rFonts w:cs="Arial"/>
          <w:sz w:val="20"/>
          <w:szCs w:val="20"/>
        </w:rPr>
        <w:t>.</w:t>
      </w:r>
      <w:r w:rsidR="00983CBD">
        <w:rPr>
          <w:rFonts w:cs="Arial"/>
          <w:sz w:val="20"/>
          <w:szCs w:val="20"/>
        </w:rPr>
        <w:t>bliesener</w:t>
      </w:r>
      <w:r w:rsidRPr="0083059B">
        <w:rPr>
          <w:rFonts w:cs="Arial"/>
          <w:sz w:val="20"/>
          <w:szCs w:val="20"/>
        </w:rPr>
        <w:t>@</w:t>
      </w:r>
      <w:r>
        <w:rPr>
          <w:rFonts w:cs="Arial"/>
          <w:sz w:val="20"/>
          <w:szCs w:val="20"/>
        </w:rPr>
        <w:t>schellhorn-pr.de</w:t>
      </w:r>
    </w:p>
    <w:p w14:paraId="4222F8DF" w14:textId="77777777" w:rsidR="00632372" w:rsidRPr="00B806ED" w:rsidRDefault="00632372" w:rsidP="00B806ED"/>
    <w:sectPr w:rsidR="00632372" w:rsidRPr="00B806ED" w:rsidSect="00B12C31">
      <w:headerReference w:type="default" r:id="rId11"/>
      <w:footerReference w:type="default" r:id="rId12"/>
      <w:headerReference w:type="first" r:id="rId13"/>
      <w:footerReference w:type="first" r:id="rId14"/>
      <w:pgSz w:w="11906" w:h="16838" w:code="9"/>
      <w:pgMar w:top="1701" w:right="1134" w:bottom="1871" w:left="1134" w:header="0" w:footer="1701"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FB9ADF" w14:textId="77777777" w:rsidR="000B165A" w:rsidRDefault="000B165A">
      <w:r>
        <w:separator/>
      </w:r>
    </w:p>
  </w:endnote>
  <w:endnote w:type="continuationSeparator" w:id="0">
    <w:p w14:paraId="055FF7B2" w14:textId="77777777" w:rsidR="000B165A" w:rsidRDefault="000B165A">
      <w:r>
        <w:continuationSeparator/>
      </w:r>
    </w:p>
  </w:endnote>
  <w:endnote w:type="continuationNotice" w:id="1">
    <w:p w14:paraId="2A00D503" w14:textId="77777777" w:rsidR="000B165A" w:rsidRDefault="000B165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ndale Sans UI">
    <w:altName w:val="Cambria"/>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Liberation Sans">
    <w:altName w:val="Arial"/>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0EA3E8" w14:textId="2FDBE817" w:rsidR="00D90E9F" w:rsidRPr="00BF4EA8" w:rsidRDefault="006F699B">
    <w:pPr>
      <w:pStyle w:val="Fuzeile"/>
      <w:rPr>
        <w:sz w:val="20"/>
        <w:szCs w:val="20"/>
      </w:rPr>
    </w:pPr>
    <w:r>
      <w:rPr>
        <w:noProof/>
      </w:rPr>
      <w:drawing>
        <wp:anchor distT="0" distB="0" distL="114300" distR="117475" simplePos="0" relativeHeight="251658241" behindDoc="1" locked="0" layoutInCell="1" allowOverlap="1" wp14:anchorId="2263873C" wp14:editId="2A0D8116">
          <wp:simplePos x="0" y="0"/>
          <wp:positionH relativeFrom="page">
            <wp:align>left</wp:align>
          </wp:positionH>
          <wp:positionV relativeFrom="page">
            <wp:posOffset>9859645</wp:posOffset>
          </wp:positionV>
          <wp:extent cx="7549642" cy="864555"/>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Grafik 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49642" cy="864555"/>
                  </a:xfrm>
                  <a:prstGeom prst="rect">
                    <a:avLst/>
                  </a:prstGeom>
                </pic:spPr>
              </pic:pic>
            </a:graphicData>
          </a:graphic>
          <wp14:sizeRelH relativeFrom="margin">
            <wp14:pctWidth>0</wp14:pctWidth>
          </wp14:sizeRelH>
          <wp14:sizeRelV relativeFrom="margin">
            <wp14:pctHeight>0</wp14:pctHeight>
          </wp14:sizeRelV>
        </wp:anchor>
      </w:drawing>
    </w:r>
    <w:r w:rsidR="00BF4EA8">
      <w:ptab w:relativeTo="margin" w:alignment="center" w:leader="none"/>
    </w:r>
    <w:r w:rsidR="00BF4EA8" w:rsidRPr="00BF4EA8">
      <w:rPr>
        <w:rFonts w:cs="Arial"/>
        <w:sz w:val="20"/>
        <w:szCs w:val="20"/>
      </w:rPr>
      <w:fldChar w:fldCharType="begin"/>
    </w:r>
    <w:r w:rsidR="00BF4EA8" w:rsidRPr="00BF4EA8">
      <w:rPr>
        <w:rFonts w:cs="Arial"/>
        <w:sz w:val="20"/>
        <w:szCs w:val="20"/>
      </w:rPr>
      <w:instrText xml:space="preserve"> PAGE   \* MERGEFORMAT </w:instrText>
    </w:r>
    <w:r w:rsidR="00BF4EA8" w:rsidRPr="00BF4EA8">
      <w:rPr>
        <w:rFonts w:cs="Arial"/>
        <w:sz w:val="20"/>
        <w:szCs w:val="20"/>
      </w:rPr>
      <w:fldChar w:fldCharType="separate"/>
    </w:r>
    <w:r w:rsidR="007D641B">
      <w:rPr>
        <w:rFonts w:cs="Arial"/>
        <w:noProof/>
        <w:sz w:val="20"/>
        <w:szCs w:val="20"/>
      </w:rPr>
      <w:t>2</w:t>
    </w:r>
    <w:r w:rsidR="00BF4EA8" w:rsidRPr="00BF4EA8">
      <w:rPr>
        <w:rFonts w:cs="Arial"/>
        <w:sz w:val="20"/>
        <w:szCs w:val="20"/>
      </w:rPr>
      <w:fldChar w:fldCharType="end"/>
    </w:r>
    <w:r w:rsidR="00BF4EA8">
      <w:rPr>
        <w:rFonts w:cs="Arial"/>
        <w:sz w:val="20"/>
        <w:szCs w:val="20"/>
      </w:rPr>
      <w:t>/</w:t>
    </w:r>
    <w:r w:rsidR="00BF4EA8">
      <w:rPr>
        <w:rFonts w:cs="Arial"/>
        <w:sz w:val="20"/>
        <w:szCs w:val="20"/>
      </w:rPr>
      <w:fldChar w:fldCharType="begin"/>
    </w:r>
    <w:r w:rsidR="00BF4EA8">
      <w:rPr>
        <w:rFonts w:cs="Arial"/>
        <w:sz w:val="20"/>
        <w:szCs w:val="20"/>
      </w:rPr>
      <w:instrText xml:space="preserve"> NUMPAGES   \* MERGEFORMAT </w:instrText>
    </w:r>
    <w:r w:rsidR="00BF4EA8">
      <w:rPr>
        <w:rFonts w:cs="Arial"/>
        <w:sz w:val="20"/>
        <w:szCs w:val="20"/>
      </w:rPr>
      <w:fldChar w:fldCharType="separate"/>
    </w:r>
    <w:r w:rsidR="00E9314A">
      <w:rPr>
        <w:rFonts w:cs="Arial"/>
        <w:noProof/>
        <w:sz w:val="20"/>
        <w:szCs w:val="20"/>
      </w:rPr>
      <w:t>1</w:t>
    </w:r>
    <w:r w:rsidR="00BF4EA8">
      <w:rPr>
        <w:rFonts w:cs="Arial"/>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E62A38" w14:textId="77777777" w:rsidR="00BF4EA8" w:rsidRDefault="00BF4EA8">
    <w:pPr>
      <w:pStyle w:val="Fuzeile"/>
    </w:pPr>
    <w:r>
      <w:rPr>
        <w:noProof/>
      </w:rPr>
      <w:drawing>
        <wp:anchor distT="0" distB="0" distL="114300" distR="117475" simplePos="0" relativeHeight="251658243" behindDoc="1" locked="0" layoutInCell="1" allowOverlap="1" wp14:anchorId="5D010BE7" wp14:editId="0C3280F3">
          <wp:simplePos x="0" y="0"/>
          <wp:positionH relativeFrom="page">
            <wp:posOffset>0</wp:posOffset>
          </wp:positionH>
          <wp:positionV relativeFrom="page">
            <wp:posOffset>9829165</wp:posOffset>
          </wp:positionV>
          <wp:extent cx="7560000" cy="867600"/>
          <wp:effectExtent l="0" t="0" r="3175" b="8890"/>
          <wp:wrapNone/>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60000" cy="867600"/>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D655DD" w14:textId="77777777" w:rsidR="000B165A" w:rsidRDefault="000B165A">
      <w:r>
        <w:separator/>
      </w:r>
    </w:p>
  </w:footnote>
  <w:footnote w:type="continuationSeparator" w:id="0">
    <w:p w14:paraId="5DA768ED" w14:textId="77777777" w:rsidR="000B165A" w:rsidRDefault="000B165A">
      <w:r>
        <w:continuationSeparator/>
      </w:r>
    </w:p>
  </w:footnote>
  <w:footnote w:type="continuationNotice" w:id="1">
    <w:p w14:paraId="664FA5BD" w14:textId="77777777" w:rsidR="000B165A" w:rsidRDefault="000B165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8AE90D" w14:textId="77777777" w:rsidR="00D90E9F" w:rsidRDefault="00866672">
    <w:pPr>
      <w:pStyle w:val="Kopfzeile"/>
    </w:pPr>
    <w:r>
      <w:rPr>
        <w:noProof/>
      </w:rPr>
      <w:drawing>
        <wp:anchor distT="0" distB="0" distL="114300" distR="114300" simplePos="0" relativeHeight="251658240" behindDoc="1" locked="1" layoutInCell="1" allowOverlap="1" wp14:anchorId="148CAA91" wp14:editId="73782EE0">
          <wp:simplePos x="0" y="0"/>
          <wp:positionH relativeFrom="page">
            <wp:posOffset>0</wp:posOffset>
          </wp:positionH>
          <wp:positionV relativeFrom="page">
            <wp:posOffset>0</wp:posOffset>
          </wp:positionV>
          <wp:extent cx="7560000" cy="795600"/>
          <wp:effectExtent l="0" t="0" r="3175" b="5080"/>
          <wp:wrapNone/>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60000" cy="795600"/>
                  </a:xfrm>
                  <a:prstGeom prst="rect">
                    <a:avLst/>
                  </a:prstGeom>
                </pic:spPr>
              </pic:pic>
            </a:graphicData>
          </a:graphic>
          <wp14:sizeRelH relativeFrom="margin">
            <wp14:pctWidth>0</wp14:pctWidth>
          </wp14:sizeRelH>
          <wp14:sizeRelV relativeFrom="margin">
            <wp14:pctHeight>0</wp14:pctHeight>
          </wp14:sizeRelV>
        </wp:anchor>
      </w:drawing>
    </w:r>
  </w:p>
  <w:p w14:paraId="551B95E7" w14:textId="77777777" w:rsidR="00D90E9F" w:rsidRDefault="00D90E9F">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24FB39" w14:textId="77777777" w:rsidR="00BF4EA8" w:rsidRDefault="00BF4EA8">
    <w:pPr>
      <w:pStyle w:val="Kopfzeile"/>
    </w:pPr>
    <w:r>
      <w:rPr>
        <w:noProof/>
      </w:rPr>
      <w:drawing>
        <wp:anchor distT="0" distB="0" distL="114300" distR="114300" simplePos="0" relativeHeight="251658242" behindDoc="1" locked="1" layoutInCell="1" allowOverlap="1" wp14:anchorId="493B30C9" wp14:editId="7ECB6C27">
          <wp:simplePos x="0" y="0"/>
          <wp:positionH relativeFrom="page">
            <wp:posOffset>0</wp:posOffset>
          </wp:positionH>
          <wp:positionV relativeFrom="page">
            <wp:posOffset>0</wp:posOffset>
          </wp:positionV>
          <wp:extent cx="7560000" cy="795600"/>
          <wp:effectExtent l="0" t="0" r="3175" b="5080"/>
          <wp:wrapNone/>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60000" cy="7956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7E602F"/>
    <w:multiLevelType w:val="hybridMultilevel"/>
    <w:tmpl w:val="68621824"/>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16cid:durableId="73728300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06ED"/>
    <w:rsid w:val="0000502C"/>
    <w:rsid w:val="00014A65"/>
    <w:rsid w:val="00027C16"/>
    <w:rsid w:val="00043306"/>
    <w:rsid w:val="00082016"/>
    <w:rsid w:val="000A2FCC"/>
    <w:rsid w:val="000B0BFF"/>
    <w:rsid w:val="000B165A"/>
    <w:rsid w:val="00124032"/>
    <w:rsid w:val="001311EA"/>
    <w:rsid w:val="00132F30"/>
    <w:rsid w:val="00157CAF"/>
    <w:rsid w:val="00167E0B"/>
    <w:rsid w:val="00170260"/>
    <w:rsid w:val="00174410"/>
    <w:rsid w:val="001A50C6"/>
    <w:rsid w:val="001B0E98"/>
    <w:rsid w:val="001D6B83"/>
    <w:rsid w:val="002324A7"/>
    <w:rsid w:val="00234D8E"/>
    <w:rsid w:val="00237463"/>
    <w:rsid w:val="00267293"/>
    <w:rsid w:val="002C2012"/>
    <w:rsid w:val="00305B86"/>
    <w:rsid w:val="00340594"/>
    <w:rsid w:val="00345DC6"/>
    <w:rsid w:val="003572B0"/>
    <w:rsid w:val="00366404"/>
    <w:rsid w:val="003B0183"/>
    <w:rsid w:val="003C5E04"/>
    <w:rsid w:val="003E17D1"/>
    <w:rsid w:val="003E5F6D"/>
    <w:rsid w:val="003F3C17"/>
    <w:rsid w:val="0041149B"/>
    <w:rsid w:val="004773DA"/>
    <w:rsid w:val="004936DA"/>
    <w:rsid w:val="004A0728"/>
    <w:rsid w:val="004A429A"/>
    <w:rsid w:val="004C26CE"/>
    <w:rsid w:val="004E4DDA"/>
    <w:rsid w:val="004E5AB1"/>
    <w:rsid w:val="004E72ED"/>
    <w:rsid w:val="004F168D"/>
    <w:rsid w:val="004F7B00"/>
    <w:rsid w:val="00550EE5"/>
    <w:rsid w:val="005533DE"/>
    <w:rsid w:val="005611AE"/>
    <w:rsid w:val="00580ACB"/>
    <w:rsid w:val="00584417"/>
    <w:rsid w:val="005B4540"/>
    <w:rsid w:val="005F1002"/>
    <w:rsid w:val="005F5D36"/>
    <w:rsid w:val="00605560"/>
    <w:rsid w:val="0060721A"/>
    <w:rsid w:val="00614B22"/>
    <w:rsid w:val="00614D13"/>
    <w:rsid w:val="00632372"/>
    <w:rsid w:val="00653741"/>
    <w:rsid w:val="006772CF"/>
    <w:rsid w:val="00677606"/>
    <w:rsid w:val="006A02EC"/>
    <w:rsid w:val="006A6BF7"/>
    <w:rsid w:val="006D0846"/>
    <w:rsid w:val="006E5DF6"/>
    <w:rsid w:val="006F699B"/>
    <w:rsid w:val="007016FD"/>
    <w:rsid w:val="00702B53"/>
    <w:rsid w:val="00721245"/>
    <w:rsid w:val="0074694C"/>
    <w:rsid w:val="00747E85"/>
    <w:rsid w:val="007528ED"/>
    <w:rsid w:val="00780C38"/>
    <w:rsid w:val="0078798A"/>
    <w:rsid w:val="007A05A0"/>
    <w:rsid w:val="007C039F"/>
    <w:rsid w:val="007C49C2"/>
    <w:rsid w:val="007D641B"/>
    <w:rsid w:val="007F37E7"/>
    <w:rsid w:val="007F6E41"/>
    <w:rsid w:val="00822B88"/>
    <w:rsid w:val="0082576C"/>
    <w:rsid w:val="00852E3A"/>
    <w:rsid w:val="0086044F"/>
    <w:rsid w:val="00866672"/>
    <w:rsid w:val="00874849"/>
    <w:rsid w:val="008A729F"/>
    <w:rsid w:val="008D2F93"/>
    <w:rsid w:val="008F2165"/>
    <w:rsid w:val="00900947"/>
    <w:rsid w:val="00900B3F"/>
    <w:rsid w:val="0090286E"/>
    <w:rsid w:val="009037BA"/>
    <w:rsid w:val="00913461"/>
    <w:rsid w:val="00917622"/>
    <w:rsid w:val="009604F5"/>
    <w:rsid w:val="00983CBD"/>
    <w:rsid w:val="009B335F"/>
    <w:rsid w:val="009C0979"/>
    <w:rsid w:val="009E2B04"/>
    <w:rsid w:val="009E31C7"/>
    <w:rsid w:val="00A10254"/>
    <w:rsid w:val="00A17058"/>
    <w:rsid w:val="00A52C78"/>
    <w:rsid w:val="00A540CB"/>
    <w:rsid w:val="00A57F43"/>
    <w:rsid w:val="00A61391"/>
    <w:rsid w:val="00A86A64"/>
    <w:rsid w:val="00AE008A"/>
    <w:rsid w:val="00AE434B"/>
    <w:rsid w:val="00B12C31"/>
    <w:rsid w:val="00B17CF9"/>
    <w:rsid w:val="00B4504C"/>
    <w:rsid w:val="00B728BF"/>
    <w:rsid w:val="00B806ED"/>
    <w:rsid w:val="00B80730"/>
    <w:rsid w:val="00BC096A"/>
    <w:rsid w:val="00BE3F29"/>
    <w:rsid w:val="00BF4EA8"/>
    <w:rsid w:val="00BF76A3"/>
    <w:rsid w:val="00C47DE4"/>
    <w:rsid w:val="00C64EE8"/>
    <w:rsid w:val="00C81107"/>
    <w:rsid w:val="00C96009"/>
    <w:rsid w:val="00CA0CAC"/>
    <w:rsid w:val="00CB0657"/>
    <w:rsid w:val="00CB3E91"/>
    <w:rsid w:val="00CE2BD3"/>
    <w:rsid w:val="00CF4B5C"/>
    <w:rsid w:val="00D2409B"/>
    <w:rsid w:val="00D30B88"/>
    <w:rsid w:val="00D40118"/>
    <w:rsid w:val="00D86D9A"/>
    <w:rsid w:val="00D90E9F"/>
    <w:rsid w:val="00DD3EC4"/>
    <w:rsid w:val="00DE7E19"/>
    <w:rsid w:val="00E24553"/>
    <w:rsid w:val="00E35706"/>
    <w:rsid w:val="00E458F7"/>
    <w:rsid w:val="00E5546E"/>
    <w:rsid w:val="00E61F3B"/>
    <w:rsid w:val="00E65E36"/>
    <w:rsid w:val="00E831D9"/>
    <w:rsid w:val="00E83BC8"/>
    <w:rsid w:val="00E9314A"/>
    <w:rsid w:val="00EC1CBB"/>
    <w:rsid w:val="00EF576A"/>
    <w:rsid w:val="00F34B16"/>
    <w:rsid w:val="00F43B07"/>
    <w:rsid w:val="00F500F1"/>
    <w:rsid w:val="00F86218"/>
    <w:rsid w:val="00F91B66"/>
    <w:rsid w:val="00F957B0"/>
    <w:rsid w:val="00FC2336"/>
    <w:rsid w:val="1BBD6BB8"/>
    <w:rsid w:val="2270741D"/>
    <w:rsid w:val="7FCDC191"/>
  </w:rsids>
  <m:mathPr>
    <m:mathFont m:val="Cambria Math"/>
    <m:brkBin m:val="before"/>
    <m:brkBinSub m:val="--"/>
    <m:smallFrac m:val="0"/>
    <m:dispDef/>
    <m:lMargin m:val="0"/>
    <m:rMargin m:val="0"/>
    <m:defJc m:val="centerGroup"/>
    <m:wrapIndent m:val="1440"/>
    <m:intLim m:val="subSup"/>
    <m:naryLim m:val="undOvr"/>
  </m:mathPr>
  <w:themeFontLang w:val="de-DE"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474654"/>
  <w15:docId w15:val="{F55CBEB5-93BC-466F-A45D-99F98F10E8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B806ED"/>
    <w:pPr>
      <w:widowControl w:val="0"/>
      <w:suppressAutoHyphens/>
    </w:pPr>
    <w:rPr>
      <w:rFonts w:ascii="Arial" w:eastAsia="Andale Sans UI" w:hAnsi="Arial" w:cs="Tahoma"/>
      <w:color w:val="00000A"/>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KopfzeileZchn">
    <w:name w:val="Kopfzeile Zchn"/>
    <w:basedOn w:val="Absatz-Standardschriftart"/>
    <w:link w:val="Kopfzeile"/>
    <w:uiPriority w:val="99"/>
    <w:qFormat/>
    <w:rsid w:val="005A758A"/>
  </w:style>
  <w:style w:type="character" w:customStyle="1" w:styleId="FuzeileZchn">
    <w:name w:val="Fußzeile Zchn"/>
    <w:basedOn w:val="Absatz-Standardschriftart"/>
    <w:link w:val="Fuzeile"/>
    <w:uiPriority w:val="99"/>
    <w:qFormat/>
    <w:rsid w:val="005A758A"/>
  </w:style>
  <w:style w:type="character" w:customStyle="1" w:styleId="Platzhalter">
    <w:name w:val="Platzhalter"/>
    <w:qFormat/>
    <w:rPr>
      <w:smallCaps/>
      <w:color w:val="008080"/>
      <w:u w:val="dotted"/>
    </w:rPr>
  </w:style>
  <w:style w:type="paragraph" w:customStyle="1" w:styleId="berschrift">
    <w:name w:val="Überschrift"/>
    <w:basedOn w:val="Standard"/>
    <w:next w:val="Textkrper"/>
    <w:qFormat/>
    <w:pPr>
      <w:keepNext/>
      <w:spacing w:before="240" w:after="120"/>
    </w:pPr>
    <w:rPr>
      <w:rFonts w:ascii="Liberation Sans" w:eastAsia="Microsoft YaHei" w:hAnsi="Liberation Sans" w:cs="Mangal"/>
      <w:sz w:val="28"/>
      <w:szCs w:val="28"/>
    </w:rPr>
  </w:style>
  <w:style w:type="paragraph" w:styleId="Textkrper">
    <w:name w:val="Body Text"/>
    <w:basedOn w:val="Standard"/>
    <w:link w:val="TextkrperZchn"/>
    <w:pPr>
      <w:spacing w:after="140" w:line="276" w:lineRule="auto"/>
    </w:pPr>
  </w:style>
  <w:style w:type="paragraph" w:styleId="Liste">
    <w:name w:val="List"/>
    <w:basedOn w:val="Textkrper"/>
    <w:rPr>
      <w:rFonts w:cs="Mangal"/>
    </w:rPr>
  </w:style>
  <w:style w:type="paragraph" w:styleId="Beschriftung">
    <w:name w:val="caption"/>
    <w:basedOn w:val="Standard"/>
    <w:qFormat/>
    <w:pPr>
      <w:suppressLineNumbers/>
      <w:spacing w:before="120" w:after="120"/>
    </w:pPr>
    <w:rPr>
      <w:rFonts w:cs="Mangal"/>
      <w:i/>
      <w:iCs/>
      <w:sz w:val="24"/>
    </w:rPr>
  </w:style>
  <w:style w:type="paragraph" w:customStyle="1" w:styleId="Verzeichnis">
    <w:name w:val="Verzeichnis"/>
    <w:basedOn w:val="Standard"/>
    <w:qFormat/>
    <w:pPr>
      <w:suppressLineNumbers/>
    </w:pPr>
    <w:rPr>
      <w:rFonts w:cs="Mangal"/>
    </w:rPr>
  </w:style>
  <w:style w:type="paragraph" w:styleId="Kopfzeile">
    <w:name w:val="header"/>
    <w:basedOn w:val="Standard"/>
    <w:link w:val="KopfzeileZchn"/>
    <w:uiPriority w:val="99"/>
    <w:unhideWhenUsed/>
    <w:rsid w:val="005A758A"/>
    <w:pPr>
      <w:tabs>
        <w:tab w:val="center" w:pos="4536"/>
        <w:tab w:val="right" w:pos="9072"/>
      </w:tabs>
    </w:pPr>
  </w:style>
  <w:style w:type="paragraph" w:styleId="Fuzeile">
    <w:name w:val="footer"/>
    <w:basedOn w:val="Standard"/>
    <w:link w:val="FuzeileZchn"/>
    <w:uiPriority w:val="99"/>
    <w:unhideWhenUsed/>
    <w:rsid w:val="005A758A"/>
    <w:pPr>
      <w:tabs>
        <w:tab w:val="center" w:pos="4536"/>
        <w:tab w:val="right" w:pos="9072"/>
      </w:tabs>
    </w:pPr>
  </w:style>
  <w:style w:type="table" w:styleId="Tabellenraster">
    <w:name w:val="Table Grid"/>
    <w:basedOn w:val="NormaleTabelle"/>
    <w:uiPriority w:val="39"/>
    <w:rsid w:val="003664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unhideWhenUsed/>
    <w:rsid w:val="00FC2336"/>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FC2336"/>
    <w:rPr>
      <w:rFonts w:ascii="Segoe UI" w:hAnsi="Segoe UI" w:cs="Segoe UI"/>
      <w:sz w:val="18"/>
      <w:szCs w:val="18"/>
    </w:rPr>
  </w:style>
  <w:style w:type="character" w:customStyle="1" w:styleId="TextkrperZchn">
    <w:name w:val="Textkörper Zchn"/>
    <w:basedOn w:val="Absatz-Standardschriftart"/>
    <w:link w:val="Textkrper"/>
    <w:qFormat/>
    <w:rsid w:val="00B806ED"/>
  </w:style>
  <w:style w:type="character" w:styleId="Fett">
    <w:name w:val="Strong"/>
    <w:basedOn w:val="Absatz-Standardschriftart"/>
    <w:uiPriority w:val="22"/>
    <w:qFormat/>
    <w:rsid w:val="00174410"/>
    <w:rPr>
      <w:b/>
      <w:bCs/>
    </w:rPr>
  </w:style>
  <w:style w:type="paragraph" w:styleId="berarbeitung">
    <w:name w:val="Revision"/>
    <w:hidden/>
    <w:uiPriority w:val="99"/>
    <w:semiHidden/>
    <w:rsid w:val="00237463"/>
    <w:rPr>
      <w:rFonts w:ascii="Arial" w:eastAsia="Andale Sans UI" w:hAnsi="Arial" w:cs="Tahoma"/>
      <w:color w:val="00000A"/>
      <w:szCs w:val="24"/>
      <w:lang w:eastAsia="de-DE"/>
    </w:rPr>
  </w:style>
  <w:style w:type="paragraph" w:styleId="Kommentartext">
    <w:name w:val="annotation text"/>
    <w:basedOn w:val="Standard"/>
    <w:link w:val="KommentartextZchn"/>
    <w:uiPriority w:val="99"/>
    <w:unhideWhenUsed/>
    <w:rsid w:val="006A6BF7"/>
    <w:rPr>
      <w:sz w:val="20"/>
      <w:szCs w:val="20"/>
    </w:rPr>
  </w:style>
  <w:style w:type="character" w:customStyle="1" w:styleId="KommentartextZchn">
    <w:name w:val="Kommentartext Zchn"/>
    <w:basedOn w:val="Absatz-Standardschriftart"/>
    <w:link w:val="Kommentartext"/>
    <w:uiPriority w:val="99"/>
    <w:rsid w:val="006A6BF7"/>
    <w:rPr>
      <w:rFonts w:ascii="Arial" w:eastAsia="Andale Sans UI" w:hAnsi="Arial" w:cs="Tahoma"/>
      <w:color w:val="00000A"/>
      <w:sz w:val="20"/>
      <w:szCs w:val="20"/>
      <w:lang w:eastAsia="de-DE"/>
    </w:rPr>
  </w:style>
  <w:style w:type="character" w:styleId="Kommentarzeichen">
    <w:name w:val="annotation reference"/>
    <w:basedOn w:val="Absatz-Standardschriftart"/>
    <w:uiPriority w:val="99"/>
    <w:semiHidden/>
    <w:unhideWhenUsed/>
    <w:rsid w:val="006A6BF7"/>
    <w:rPr>
      <w:sz w:val="16"/>
      <w:szCs w:val="16"/>
    </w:rPr>
  </w:style>
  <w:style w:type="paragraph" w:styleId="Kommentarthema">
    <w:name w:val="annotation subject"/>
    <w:basedOn w:val="Kommentartext"/>
    <w:next w:val="Kommentartext"/>
    <w:link w:val="KommentarthemaZchn"/>
    <w:uiPriority w:val="99"/>
    <w:semiHidden/>
    <w:unhideWhenUsed/>
    <w:rsid w:val="00CE2BD3"/>
    <w:rPr>
      <w:b/>
      <w:bCs/>
    </w:rPr>
  </w:style>
  <w:style w:type="character" w:customStyle="1" w:styleId="KommentarthemaZchn">
    <w:name w:val="Kommentarthema Zchn"/>
    <w:basedOn w:val="KommentartextZchn"/>
    <w:link w:val="Kommentarthema"/>
    <w:uiPriority w:val="99"/>
    <w:semiHidden/>
    <w:rsid w:val="00CE2BD3"/>
    <w:rPr>
      <w:rFonts w:ascii="Arial" w:eastAsia="Andale Sans UI" w:hAnsi="Arial" w:cs="Tahoma"/>
      <w:b/>
      <w:bCs/>
      <w:color w:val="00000A"/>
      <w:sz w:val="20"/>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3.jpg"/></Relationships>
</file>

<file path=word/_rels/footer2.xml.rels><?xml version="1.0" encoding="UTF-8" standalone="yes"?>
<Relationships xmlns="http://schemas.openxmlformats.org/package/2006/relationships"><Relationship Id="rId1" Type="http://schemas.openxmlformats.org/officeDocument/2006/relationships/image" Target="media/image4.jpg"/></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4d3ec109-09ec-41ac-bdd9-b0862c048742">
      <Terms xmlns="http://schemas.microsoft.com/office/infopath/2007/PartnerControls"/>
    </lcf76f155ced4ddcb4097134ff3c332f>
    <TaxCatchAll xmlns="2803e795-a051-47c7-bffa-633c20f55e7d"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0F9588B8677A949A17793C0FEEE2E89" ma:contentTypeVersion="11" ma:contentTypeDescription="Create a new document." ma:contentTypeScope="" ma:versionID="ab4ab05c57d94cec9d79ccf16d612f0d">
  <xsd:schema xmlns:xsd="http://www.w3.org/2001/XMLSchema" xmlns:xs="http://www.w3.org/2001/XMLSchema" xmlns:p="http://schemas.microsoft.com/office/2006/metadata/properties" xmlns:ns2="4d3ec109-09ec-41ac-bdd9-b0862c048742" xmlns:ns3="2803e795-a051-47c7-bffa-633c20f55e7d" targetNamespace="http://schemas.microsoft.com/office/2006/metadata/properties" ma:root="true" ma:fieldsID="fed77d88ededd06c42c809ee85e3c09b" ns2:_="" ns3:_="">
    <xsd:import namespace="4d3ec109-09ec-41ac-bdd9-b0862c048742"/>
    <xsd:import namespace="2803e795-a051-47c7-bffa-633c20f55e7d"/>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3ec109-09ec-41ac-bdd9-b0862c04874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ed62e5ed-2bb1-4952-a34e-4eb4fe3f9336"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803e795-a051-47c7-bffa-633c20f55e7d"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2550655e-4e94-4c50-be6a-8a726f8b4d2b}" ma:internalName="TaxCatchAll" ma:showField="CatchAllData" ma:web="2803e795-a051-47c7-bffa-633c20f55e7d">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3F69C10-AD28-4AEC-B2C8-46C9DE051255}">
  <ds:schemaRefs>
    <ds:schemaRef ds:uri="http://schemas.microsoft.com/office/2006/metadata/properties"/>
    <ds:schemaRef ds:uri="http://schemas.microsoft.com/office/infopath/2007/PartnerControls"/>
    <ds:schemaRef ds:uri="4d3ec109-09ec-41ac-bdd9-b0862c048742"/>
    <ds:schemaRef ds:uri="2803e795-a051-47c7-bffa-633c20f55e7d"/>
  </ds:schemaRefs>
</ds:datastoreItem>
</file>

<file path=customXml/itemProps2.xml><?xml version="1.0" encoding="utf-8"?>
<ds:datastoreItem xmlns:ds="http://schemas.openxmlformats.org/officeDocument/2006/customXml" ds:itemID="{14DCC22E-88EC-4C20-AF04-A9A12DA79BB2}">
  <ds:schemaRefs>
    <ds:schemaRef ds:uri="http://schemas.microsoft.com/sharepoint/v3/contenttype/forms"/>
  </ds:schemaRefs>
</ds:datastoreItem>
</file>

<file path=customXml/itemProps3.xml><?xml version="1.0" encoding="utf-8"?>
<ds:datastoreItem xmlns:ds="http://schemas.openxmlformats.org/officeDocument/2006/customXml" ds:itemID="{0CA7B6F0-4B58-4A6F-A2B4-65A1E4ED642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3ec109-09ec-41ac-bdd9-b0862c048742"/>
    <ds:schemaRef ds:uri="2803e795-a051-47c7-bffa-633c20f55e7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621</Words>
  <Characters>3918</Characters>
  <Application>Microsoft Office Word</Application>
  <DocSecurity>0</DocSecurity>
  <Lines>32</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4530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Hackmann, Niels</dc:creator>
  <dc:description/>
  <cp:lastModifiedBy>Hackmann, Niels</cp:lastModifiedBy>
  <cp:revision>39</cp:revision>
  <cp:lastPrinted>2018-11-28T11:00:00Z</cp:lastPrinted>
  <dcterms:created xsi:type="dcterms:W3CDTF">2023-03-09T12:57:00Z</dcterms:created>
  <dcterms:modified xsi:type="dcterms:W3CDTF">2023-03-09T14:29:00Z</dcterms:modified>
  <dc:language>de-DE</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y fmtid="{D5CDD505-2E9C-101B-9397-08002B2CF9AE}" pid="8" name="MediaServiceImageTags">
    <vt:lpwstr/>
  </property>
  <property fmtid="{D5CDD505-2E9C-101B-9397-08002B2CF9AE}" pid="9" name="ContentTypeId">
    <vt:lpwstr>0x01010030F9588B8677A949A17793C0FEEE2E89</vt:lpwstr>
  </property>
</Properties>
</file>