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45AA92" w14:textId="61A3A5F3" w:rsidR="006B20AA" w:rsidRDefault="006B20AA" w:rsidP="00667657">
      <w:pPr>
        <w:rPr>
          <w:rFonts w:cs="Arial"/>
          <w:b/>
          <w:bCs/>
          <w:sz w:val="28"/>
          <w:szCs w:val="28"/>
          <w:lang w:val="pl-PL"/>
        </w:rPr>
      </w:pPr>
    </w:p>
    <w:p w14:paraId="10C7702C" w14:textId="70245E61" w:rsidR="00667657" w:rsidRPr="00C519C6" w:rsidRDefault="00667657" w:rsidP="00667657">
      <w:pPr>
        <w:rPr>
          <w:rFonts w:cs="Arial"/>
          <w:sz w:val="28"/>
          <w:szCs w:val="28"/>
          <w:lang w:val="pl-PL"/>
        </w:rPr>
      </w:pPr>
      <w:r w:rsidRPr="00C519C6">
        <w:rPr>
          <w:rFonts w:cs="Arial"/>
          <w:b/>
          <w:bCs/>
          <w:sz w:val="28"/>
          <w:szCs w:val="28"/>
          <w:lang w:val="pl-PL"/>
        </w:rPr>
        <w:t xml:space="preserve">P r e s s e i n f o r m a t i o n </w:t>
      </w:r>
    </w:p>
    <w:p w14:paraId="4E26FE4F" w14:textId="3D82D29F" w:rsidR="00667657" w:rsidRDefault="00667657" w:rsidP="00667657">
      <w:pPr>
        <w:rPr>
          <w:rFonts w:cs="Arial"/>
          <w:b/>
          <w:bCs/>
          <w:sz w:val="26"/>
          <w:szCs w:val="26"/>
          <w:lang w:val="pl-PL"/>
        </w:rPr>
      </w:pPr>
    </w:p>
    <w:p w14:paraId="4393D25E" w14:textId="1A2BF9A4" w:rsidR="00667657" w:rsidRDefault="00061A73" w:rsidP="00667657">
      <w:pPr>
        <w:pStyle w:val="Textkrper"/>
        <w:spacing w:line="360" w:lineRule="auto"/>
        <w:rPr>
          <w:rFonts w:cs="Arial"/>
          <w:b/>
          <w:sz w:val="28"/>
          <w:szCs w:val="28"/>
        </w:rPr>
      </w:pPr>
      <w:r>
        <w:rPr>
          <w:rFonts w:cs="Arial"/>
          <w:b/>
          <w:sz w:val="28"/>
          <w:szCs w:val="28"/>
        </w:rPr>
        <w:t>Corona-Virus: Gute Raumluftqualität beruht auf vier Faktoren</w:t>
      </w:r>
    </w:p>
    <w:p w14:paraId="2F5DD5DE" w14:textId="77777777" w:rsidR="001128F9" w:rsidRPr="00CA1441" w:rsidRDefault="001128F9" w:rsidP="00667657">
      <w:pPr>
        <w:pStyle w:val="Textkrper"/>
        <w:spacing w:line="360" w:lineRule="auto"/>
        <w:rPr>
          <w:rFonts w:cs="Arial"/>
          <w:b/>
          <w:sz w:val="28"/>
          <w:szCs w:val="28"/>
        </w:rPr>
      </w:pPr>
    </w:p>
    <w:p w14:paraId="2E639A18" w14:textId="0AF8687A" w:rsidR="00061A73" w:rsidRDefault="00D53D79" w:rsidP="00ED4837">
      <w:pPr>
        <w:pStyle w:val="Textkrper"/>
        <w:numPr>
          <w:ilvl w:val="0"/>
          <w:numId w:val="1"/>
        </w:numPr>
        <w:spacing w:after="120" w:line="360" w:lineRule="auto"/>
        <w:rPr>
          <w:rFonts w:cs="Arial"/>
          <w:b/>
          <w:sz w:val="20"/>
          <w:szCs w:val="20"/>
        </w:rPr>
      </w:pPr>
      <w:r>
        <w:rPr>
          <w:rFonts w:cs="Arial"/>
          <w:b/>
          <w:sz w:val="20"/>
          <w:szCs w:val="20"/>
        </w:rPr>
        <w:t>Prof. Bernd Boiting (FH Münster) zum Thema Lufthygiene</w:t>
      </w:r>
    </w:p>
    <w:p w14:paraId="6204B08D" w14:textId="73D78704" w:rsidR="00A7080C" w:rsidRDefault="00061A73" w:rsidP="00ED4837">
      <w:pPr>
        <w:pStyle w:val="Textkrper"/>
        <w:numPr>
          <w:ilvl w:val="0"/>
          <w:numId w:val="1"/>
        </w:numPr>
        <w:spacing w:after="120" w:line="360" w:lineRule="auto"/>
        <w:rPr>
          <w:rFonts w:cs="Arial"/>
          <w:b/>
          <w:sz w:val="20"/>
          <w:szCs w:val="20"/>
        </w:rPr>
      </w:pPr>
      <w:r>
        <w:rPr>
          <w:rFonts w:cs="Arial"/>
          <w:b/>
          <w:sz w:val="20"/>
          <w:szCs w:val="20"/>
        </w:rPr>
        <w:t>Lüftungstechnik senkt Ansteckungsrisiko in Innenräumen</w:t>
      </w:r>
    </w:p>
    <w:p w14:paraId="5D118ED4" w14:textId="069C2A18" w:rsidR="008B46E3" w:rsidRDefault="00061A73" w:rsidP="00ED4837">
      <w:pPr>
        <w:pStyle w:val="Textkrper"/>
        <w:numPr>
          <w:ilvl w:val="0"/>
          <w:numId w:val="1"/>
        </w:numPr>
        <w:spacing w:after="120" w:line="360" w:lineRule="auto"/>
        <w:rPr>
          <w:rFonts w:cs="Arial"/>
          <w:b/>
          <w:sz w:val="20"/>
          <w:szCs w:val="20"/>
        </w:rPr>
      </w:pPr>
      <w:r>
        <w:rPr>
          <w:rFonts w:cs="Arial"/>
          <w:b/>
          <w:sz w:val="20"/>
          <w:szCs w:val="20"/>
        </w:rPr>
        <w:t>Mobile Luftreiniger als wirksame Alternative</w:t>
      </w:r>
    </w:p>
    <w:p w14:paraId="3F1F0146" w14:textId="77777777" w:rsidR="00A7080C" w:rsidRPr="00A6614E" w:rsidRDefault="00A7080C" w:rsidP="00061A73">
      <w:pPr>
        <w:pStyle w:val="Textkrper"/>
        <w:spacing w:after="120" w:line="360" w:lineRule="auto"/>
        <w:rPr>
          <w:rFonts w:cs="Arial"/>
          <w:b/>
          <w:bCs/>
          <w:color w:val="000000"/>
          <w:sz w:val="20"/>
          <w:szCs w:val="20"/>
        </w:rPr>
      </w:pPr>
    </w:p>
    <w:p w14:paraId="1103BABB" w14:textId="62115E01" w:rsidR="00663D09" w:rsidRDefault="009E7FF4" w:rsidP="006F503D">
      <w:pPr>
        <w:pStyle w:val="Textkrper"/>
        <w:spacing w:line="360" w:lineRule="auto"/>
        <w:rPr>
          <w:rFonts w:cs="Arial"/>
          <w:sz w:val="20"/>
          <w:szCs w:val="20"/>
        </w:rPr>
      </w:pPr>
      <w:r w:rsidRPr="6B1D7D8E">
        <w:rPr>
          <w:rFonts w:cs="Arial"/>
          <w:sz w:val="20"/>
          <w:szCs w:val="20"/>
        </w:rPr>
        <w:t xml:space="preserve">Lingen, </w:t>
      </w:r>
      <w:r w:rsidR="00510051">
        <w:rPr>
          <w:rFonts w:cs="Arial"/>
          <w:sz w:val="20"/>
          <w:szCs w:val="20"/>
        </w:rPr>
        <w:t>10</w:t>
      </w:r>
      <w:r w:rsidR="00061A73" w:rsidRPr="6B1D7D8E">
        <w:rPr>
          <w:rFonts w:cs="Arial"/>
          <w:sz w:val="20"/>
          <w:szCs w:val="20"/>
        </w:rPr>
        <w:t xml:space="preserve">. </w:t>
      </w:r>
      <w:r w:rsidR="00C41D79" w:rsidRPr="6B1D7D8E">
        <w:rPr>
          <w:rFonts w:cs="Arial"/>
          <w:sz w:val="20"/>
          <w:szCs w:val="20"/>
        </w:rPr>
        <w:t xml:space="preserve">März </w:t>
      </w:r>
      <w:r w:rsidR="00663D09" w:rsidRPr="6B1D7D8E">
        <w:rPr>
          <w:rFonts w:cs="Arial"/>
          <w:sz w:val="20"/>
          <w:szCs w:val="20"/>
        </w:rPr>
        <w:t>2021</w:t>
      </w:r>
      <w:r w:rsidRPr="6B1D7D8E">
        <w:rPr>
          <w:rFonts w:cs="Arial"/>
          <w:sz w:val="20"/>
          <w:szCs w:val="20"/>
        </w:rPr>
        <w:t xml:space="preserve"> –</w:t>
      </w:r>
      <w:r w:rsidR="003801D4" w:rsidRPr="6B1D7D8E">
        <w:rPr>
          <w:rFonts w:cs="Arial"/>
          <w:sz w:val="20"/>
          <w:szCs w:val="20"/>
        </w:rPr>
        <w:t xml:space="preserve"> </w:t>
      </w:r>
      <w:r w:rsidR="00D53D79" w:rsidRPr="6B1D7D8E">
        <w:rPr>
          <w:rFonts w:cs="Arial"/>
          <w:sz w:val="20"/>
          <w:szCs w:val="20"/>
        </w:rPr>
        <w:t xml:space="preserve">Seit Langem ist bekannt, dass in Innenräumen ein deutlich größeres Risiko besteht, sich mit dem SARS-Cov-2-Virus anzustecken als im Freien. Und bei den neuen Mutanten </w:t>
      </w:r>
      <w:r w:rsidR="00E03065" w:rsidRPr="6B1D7D8E">
        <w:rPr>
          <w:rFonts w:cs="Arial"/>
          <w:sz w:val="20"/>
          <w:szCs w:val="20"/>
        </w:rPr>
        <w:t xml:space="preserve">des Virus </w:t>
      </w:r>
      <w:r w:rsidR="00D53D79" w:rsidRPr="6B1D7D8E">
        <w:rPr>
          <w:rFonts w:cs="Arial"/>
          <w:sz w:val="20"/>
          <w:szCs w:val="20"/>
        </w:rPr>
        <w:t>kommt es nach aktuellen Erkenntnissen noch schneller zu einer Infektion. D</w:t>
      </w:r>
      <w:r w:rsidR="006A669C" w:rsidRPr="6B1D7D8E">
        <w:rPr>
          <w:rFonts w:cs="Arial"/>
          <w:sz w:val="20"/>
          <w:szCs w:val="20"/>
        </w:rPr>
        <w:t xml:space="preserve">aher ist es wichtig, das Ansteckungsrisiko so weit wie möglich zu </w:t>
      </w:r>
      <w:r w:rsidR="00C57E7C" w:rsidRPr="6B1D7D8E">
        <w:rPr>
          <w:rFonts w:cs="Arial"/>
          <w:sz w:val="20"/>
          <w:szCs w:val="20"/>
        </w:rPr>
        <w:t>mini</w:t>
      </w:r>
      <w:r w:rsidR="00C97620" w:rsidRPr="6B1D7D8E">
        <w:rPr>
          <w:rFonts w:cs="Arial"/>
          <w:sz w:val="20"/>
          <w:szCs w:val="20"/>
        </w:rPr>
        <w:t>mi</w:t>
      </w:r>
      <w:r w:rsidR="00C57E7C" w:rsidRPr="6B1D7D8E">
        <w:rPr>
          <w:rFonts w:cs="Arial"/>
          <w:sz w:val="20"/>
          <w:szCs w:val="20"/>
        </w:rPr>
        <w:t>eren</w:t>
      </w:r>
      <w:r w:rsidR="006A669C" w:rsidRPr="6B1D7D8E">
        <w:rPr>
          <w:rFonts w:cs="Arial"/>
          <w:sz w:val="20"/>
          <w:szCs w:val="20"/>
        </w:rPr>
        <w:t xml:space="preserve">. </w:t>
      </w:r>
      <w:r w:rsidR="35903DB9" w:rsidRPr="6B1D7D8E">
        <w:rPr>
          <w:rFonts w:cs="Arial"/>
          <w:sz w:val="20"/>
          <w:szCs w:val="20"/>
        </w:rPr>
        <w:t xml:space="preserve"> Professionelle</w:t>
      </w:r>
      <w:r w:rsidR="006A669C" w:rsidRPr="6B1D7D8E">
        <w:rPr>
          <w:rFonts w:cs="Arial"/>
          <w:sz w:val="20"/>
          <w:szCs w:val="20"/>
        </w:rPr>
        <w:t xml:space="preserve"> Lüftungstechnik </w:t>
      </w:r>
      <w:r w:rsidR="297F3245" w:rsidRPr="6B1D7D8E">
        <w:rPr>
          <w:rFonts w:cs="Arial"/>
          <w:sz w:val="20"/>
          <w:szCs w:val="20"/>
        </w:rPr>
        <w:t xml:space="preserve">- egal ob zentral oder dezentral - </w:t>
      </w:r>
      <w:r w:rsidR="006A669C" w:rsidRPr="6B1D7D8E">
        <w:rPr>
          <w:rFonts w:cs="Arial"/>
          <w:sz w:val="20"/>
          <w:szCs w:val="20"/>
        </w:rPr>
        <w:t xml:space="preserve">ist hier die beste Lösung, wie Prof. </w:t>
      </w:r>
      <w:r w:rsidR="007D027E" w:rsidRPr="6B1D7D8E">
        <w:rPr>
          <w:rFonts w:cs="Arial"/>
          <w:sz w:val="20"/>
          <w:szCs w:val="20"/>
        </w:rPr>
        <w:t xml:space="preserve">Dr.-Ing. </w:t>
      </w:r>
      <w:r w:rsidR="006A669C" w:rsidRPr="6B1D7D8E">
        <w:rPr>
          <w:rFonts w:cs="Arial"/>
          <w:sz w:val="20"/>
          <w:szCs w:val="20"/>
        </w:rPr>
        <w:t>Bernd Boiting von der FH Münster erläutert.</w:t>
      </w:r>
    </w:p>
    <w:p w14:paraId="688576D4" w14:textId="77777777" w:rsidR="00663D09" w:rsidRDefault="00663D09" w:rsidP="006F503D">
      <w:pPr>
        <w:pStyle w:val="Textkrper"/>
        <w:spacing w:line="360" w:lineRule="auto"/>
        <w:rPr>
          <w:rFonts w:cs="Arial"/>
          <w:sz w:val="20"/>
          <w:szCs w:val="20"/>
        </w:rPr>
      </w:pPr>
    </w:p>
    <w:p w14:paraId="122A716D" w14:textId="72951841" w:rsidR="006F503D" w:rsidRDefault="006F503D" w:rsidP="006F503D">
      <w:pPr>
        <w:pStyle w:val="Textkrper"/>
        <w:spacing w:line="360" w:lineRule="auto"/>
        <w:rPr>
          <w:rFonts w:cs="Arial"/>
          <w:b/>
          <w:bCs/>
          <w:sz w:val="20"/>
          <w:szCs w:val="20"/>
        </w:rPr>
      </w:pPr>
      <w:r>
        <w:rPr>
          <w:rFonts w:cs="Arial"/>
          <w:b/>
          <w:bCs/>
          <w:sz w:val="20"/>
          <w:szCs w:val="20"/>
        </w:rPr>
        <w:t xml:space="preserve">Warum ist die </w:t>
      </w:r>
      <w:r w:rsidRPr="00BA4D83">
        <w:rPr>
          <w:rFonts w:cs="Arial"/>
          <w:b/>
          <w:bCs/>
          <w:sz w:val="20"/>
          <w:szCs w:val="20"/>
        </w:rPr>
        <w:t xml:space="preserve">Ansteckungsgefahr </w:t>
      </w:r>
      <w:r w:rsidR="00663D09">
        <w:rPr>
          <w:rFonts w:cs="Arial"/>
          <w:b/>
          <w:bCs/>
          <w:sz w:val="20"/>
          <w:szCs w:val="20"/>
        </w:rPr>
        <w:t>mit dem SARS-Co</w:t>
      </w:r>
      <w:r w:rsidR="007D027E">
        <w:rPr>
          <w:rFonts w:cs="Arial"/>
          <w:b/>
          <w:bCs/>
          <w:sz w:val="20"/>
          <w:szCs w:val="20"/>
        </w:rPr>
        <w:t>V</w:t>
      </w:r>
      <w:r w:rsidR="00663D09">
        <w:rPr>
          <w:rFonts w:cs="Arial"/>
          <w:b/>
          <w:bCs/>
          <w:sz w:val="20"/>
          <w:szCs w:val="20"/>
        </w:rPr>
        <w:t xml:space="preserve">-2-Virus </w:t>
      </w:r>
      <w:r w:rsidRPr="00BA4D83">
        <w:rPr>
          <w:rFonts w:cs="Arial"/>
          <w:b/>
          <w:bCs/>
          <w:sz w:val="20"/>
          <w:szCs w:val="20"/>
        </w:rPr>
        <w:t>in geschlossenen Räumen</w:t>
      </w:r>
      <w:r>
        <w:rPr>
          <w:rFonts w:cs="Arial"/>
          <w:b/>
          <w:bCs/>
          <w:sz w:val="20"/>
          <w:szCs w:val="20"/>
        </w:rPr>
        <w:t xml:space="preserve"> so hoch</w:t>
      </w:r>
      <w:r w:rsidRPr="00BA4D83">
        <w:rPr>
          <w:rFonts w:cs="Arial"/>
          <w:b/>
          <w:bCs/>
          <w:sz w:val="20"/>
          <w:szCs w:val="20"/>
        </w:rPr>
        <w:t>?</w:t>
      </w:r>
    </w:p>
    <w:p w14:paraId="1AB0F0B2" w14:textId="77777777" w:rsidR="00164E5A" w:rsidRPr="00BA4D83" w:rsidRDefault="00164E5A" w:rsidP="006F503D">
      <w:pPr>
        <w:pStyle w:val="Textkrper"/>
        <w:spacing w:line="360" w:lineRule="auto"/>
        <w:rPr>
          <w:rFonts w:cs="Arial"/>
          <w:b/>
          <w:bCs/>
          <w:sz w:val="20"/>
          <w:szCs w:val="20"/>
        </w:rPr>
      </w:pPr>
    </w:p>
    <w:p w14:paraId="2DAB91D0" w14:textId="3D6E1AE3" w:rsidR="006F503D" w:rsidRDefault="001D430D" w:rsidP="006F503D">
      <w:pPr>
        <w:pStyle w:val="Textkrper"/>
        <w:spacing w:line="360" w:lineRule="auto"/>
        <w:rPr>
          <w:rFonts w:cs="Arial"/>
          <w:sz w:val="20"/>
          <w:szCs w:val="20"/>
        </w:rPr>
      </w:pPr>
      <w:r>
        <w:rPr>
          <w:rFonts w:cs="Arial"/>
          <w:sz w:val="20"/>
          <w:szCs w:val="20"/>
        </w:rPr>
        <w:t xml:space="preserve">„Viren sind kleinste Partikel, die allein in der Umgebungsluft absterben würden. Deswegen verbinden sie sich mit den winzigen Wassertröpfchen, die wir ausatmen und beim Reden, Lachen etc. </w:t>
      </w:r>
      <w:r w:rsidR="0029317D">
        <w:rPr>
          <w:rFonts w:cs="Arial"/>
          <w:sz w:val="20"/>
          <w:szCs w:val="20"/>
        </w:rPr>
        <w:t>in die Raumluft abgeben</w:t>
      </w:r>
      <w:r>
        <w:rPr>
          <w:rFonts w:cs="Arial"/>
          <w:sz w:val="20"/>
          <w:szCs w:val="20"/>
        </w:rPr>
        <w:t>. Das sind die sogenannten Aerosole</w:t>
      </w:r>
      <w:r w:rsidR="00BD0312">
        <w:rPr>
          <w:rFonts w:cs="Arial"/>
          <w:sz w:val="20"/>
          <w:szCs w:val="20"/>
        </w:rPr>
        <w:t>“, erläutert Boiting, Professor am Fachbereich Energie – Gebäude</w:t>
      </w:r>
      <w:r w:rsidR="007D027E">
        <w:rPr>
          <w:rFonts w:cs="Arial"/>
          <w:sz w:val="20"/>
          <w:szCs w:val="20"/>
        </w:rPr>
        <w:t xml:space="preserve"> –</w:t>
      </w:r>
      <w:r w:rsidR="00BD0312">
        <w:rPr>
          <w:rFonts w:cs="Arial"/>
          <w:sz w:val="20"/>
          <w:szCs w:val="20"/>
        </w:rPr>
        <w:t xml:space="preserve"> Umwelt der FH Münster. „Aerosole</w:t>
      </w:r>
      <w:r w:rsidRPr="001D430D">
        <w:rPr>
          <w:rFonts w:cs="Arial"/>
          <w:sz w:val="20"/>
          <w:szCs w:val="20"/>
        </w:rPr>
        <w:t xml:space="preserve"> sind </w:t>
      </w:r>
      <w:r w:rsidR="00C57E7C">
        <w:rPr>
          <w:rFonts w:cs="Arial"/>
          <w:sz w:val="20"/>
          <w:szCs w:val="20"/>
        </w:rPr>
        <w:t>ca.</w:t>
      </w:r>
      <w:r w:rsidRPr="001D430D">
        <w:rPr>
          <w:rFonts w:cs="Arial"/>
          <w:sz w:val="20"/>
          <w:szCs w:val="20"/>
        </w:rPr>
        <w:t xml:space="preserve"> </w:t>
      </w:r>
      <w:r w:rsidR="007D027E">
        <w:rPr>
          <w:rFonts w:cs="Arial"/>
          <w:sz w:val="20"/>
          <w:szCs w:val="20"/>
        </w:rPr>
        <w:t>1 </w:t>
      </w:r>
      <w:r w:rsidRPr="001D430D">
        <w:rPr>
          <w:rFonts w:cs="Arial"/>
          <w:sz w:val="20"/>
          <w:szCs w:val="20"/>
        </w:rPr>
        <w:t xml:space="preserve">µm </w:t>
      </w:r>
      <w:r>
        <w:rPr>
          <w:rFonts w:cs="Arial"/>
          <w:sz w:val="20"/>
          <w:szCs w:val="20"/>
        </w:rPr>
        <w:t xml:space="preserve">groß und damit so klein, dass sie sich wie ein Gas im Raum bewegen. </w:t>
      </w:r>
      <w:r w:rsidR="00BD0312">
        <w:rPr>
          <w:rFonts w:cs="Arial"/>
          <w:sz w:val="20"/>
          <w:szCs w:val="20"/>
        </w:rPr>
        <w:t xml:space="preserve">Sie fallen nicht wie größere Partikel </w:t>
      </w:r>
      <w:r w:rsidR="0029317D">
        <w:rPr>
          <w:rFonts w:cs="Arial"/>
          <w:sz w:val="20"/>
          <w:szCs w:val="20"/>
        </w:rPr>
        <w:t xml:space="preserve">schnell </w:t>
      </w:r>
      <w:r w:rsidR="00BD0312">
        <w:rPr>
          <w:rFonts w:cs="Arial"/>
          <w:sz w:val="20"/>
          <w:szCs w:val="20"/>
        </w:rPr>
        <w:t xml:space="preserve">zu Boden, sondern können nur durch einen Filter oder einen regelmäßigen Luftaustausch aus der Raumluft entfernt werden.“ </w:t>
      </w:r>
      <w:r w:rsidR="00205C8D">
        <w:rPr>
          <w:rFonts w:cs="Arial"/>
          <w:sz w:val="20"/>
          <w:szCs w:val="20"/>
        </w:rPr>
        <w:t>Ausschlaggebend für eine Infektion mit dem SARS-Co</w:t>
      </w:r>
      <w:r w:rsidR="007D027E">
        <w:rPr>
          <w:rFonts w:cs="Arial"/>
          <w:sz w:val="20"/>
          <w:szCs w:val="20"/>
        </w:rPr>
        <w:t>V</w:t>
      </w:r>
      <w:r w:rsidR="00205C8D">
        <w:rPr>
          <w:rFonts w:cs="Arial"/>
          <w:sz w:val="20"/>
          <w:szCs w:val="20"/>
        </w:rPr>
        <w:t xml:space="preserve">-2-Virus ist dabei, wie hoch die Konzentration der </w:t>
      </w:r>
      <w:r w:rsidR="007D027E">
        <w:rPr>
          <w:rFonts w:cs="Arial"/>
          <w:sz w:val="20"/>
          <w:szCs w:val="20"/>
        </w:rPr>
        <w:t>virenhaltigen</w:t>
      </w:r>
      <w:r w:rsidR="00205C8D">
        <w:rPr>
          <w:rFonts w:cs="Arial"/>
          <w:sz w:val="20"/>
          <w:szCs w:val="20"/>
        </w:rPr>
        <w:t xml:space="preserve"> Aerosole in einem Raum ist</w:t>
      </w:r>
      <w:r w:rsidR="0029317D">
        <w:rPr>
          <w:rFonts w:cs="Arial"/>
          <w:sz w:val="20"/>
          <w:szCs w:val="20"/>
        </w:rPr>
        <w:t xml:space="preserve"> und wie lange sich Personen darin aufhalten</w:t>
      </w:r>
      <w:r w:rsidR="00205C8D">
        <w:rPr>
          <w:rFonts w:cs="Arial"/>
          <w:sz w:val="20"/>
          <w:szCs w:val="20"/>
        </w:rPr>
        <w:t>. Die</w:t>
      </w:r>
      <w:r w:rsidR="0029317D">
        <w:rPr>
          <w:rFonts w:cs="Arial"/>
          <w:sz w:val="20"/>
          <w:szCs w:val="20"/>
        </w:rPr>
        <w:t xml:space="preserve"> Konzentration</w:t>
      </w:r>
      <w:r w:rsidR="00205C8D">
        <w:rPr>
          <w:rFonts w:cs="Arial"/>
          <w:sz w:val="20"/>
          <w:szCs w:val="20"/>
        </w:rPr>
        <w:t xml:space="preserve"> ist von verschiedenen Faktoren abhängig, unter anderem von der Anzahl der infizierten Personen, ihrer Aufenthaltsdauer, der Raumgröße und dem Luftaustausch. Dabei gilt die Faustregel: je höher die Aerosolkonzentration, desto größer ist die Ansteckungsgefahr. „Genaue</w:t>
      </w:r>
      <w:r w:rsidR="00164E5A">
        <w:rPr>
          <w:rFonts w:cs="Arial"/>
          <w:sz w:val="20"/>
          <w:szCs w:val="20"/>
        </w:rPr>
        <w:t xml:space="preserve"> Zahlen </w:t>
      </w:r>
      <w:r w:rsidR="00205C8D">
        <w:rPr>
          <w:rFonts w:cs="Arial"/>
          <w:sz w:val="20"/>
          <w:szCs w:val="20"/>
        </w:rPr>
        <w:t xml:space="preserve">zu benennen ist schwierig, </w:t>
      </w:r>
      <w:r w:rsidR="00164E5A">
        <w:rPr>
          <w:rFonts w:cs="Arial"/>
          <w:sz w:val="20"/>
          <w:szCs w:val="20"/>
        </w:rPr>
        <w:t xml:space="preserve">weil es z. B. auch von individuellen </w:t>
      </w:r>
      <w:r w:rsidR="007D027E">
        <w:rPr>
          <w:rFonts w:cs="Arial"/>
          <w:sz w:val="20"/>
          <w:szCs w:val="20"/>
        </w:rPr>
        <w:t>Aspekten</w:t>
      </w:r>
      <w:r w:rsidR="00164E5A">
        <w:rPr>
          <w:rFonts w:cs="Arial"/>
          <w:sz w:val="20"/>
          <w:szCs w:val="20"/>
        </w:rPr>
        <w:t xml:space="preserve"> abhängt, wann ein Mensch erkrankt. Das gilt für nahezu alle Krankheiten. Dennoch besteht für jeden </w:t>
      </w:r>
      <w:r w:rsidR="00164E5A">
        <w:rPr>
          <w:rFonts w:cs="Arial"/>
          <w:sz w:val="20"/>
          <w:szCs w:val="20"/>
        </w:rPr>
        <w:lastRenderedPageBreak/>
        <w:t xml:space="preserve">Anwesenden das Risiko </w:t>
      </w:r>
      <w:r w:rsidR="007D027E">
        <w:rPr>
          <w:rFonts w:cs="Arial"/>
          <w:sz w:val="20"/>
          <w:szCs w:val="20"/>
        </w:rPr>
        <w:t>sich anzustecken</w:t>
      </w:r>
      <w:r w:rsidR="00164E5A">
        <w:rPr>
          <w:rFonts w:cs="Arial"/>
          <w:sz w:val="20"/>
          <w:szCs w:val="20"/>
        </w:rPr>
        <w:t xml:space="preserve">, wenn eine infizierte Person im gleichen Raum </w:t>
      </w:r>
      <w:r w:rsidR="007D027E">
        <w:rPr>
          <w:rFonts w:cs="Arial"/>
          <w:sz w:val="20"/>
          <w:szCs w:val="20"/>
        </w:rPr>
        <w:t>is</w:t>
      </w:r>
      <w:r w:rsidR="00164E5A">
        <w:rPr>
          <w:rFonts w:cs="Arial"/>
          <w:sz w:val="20"/>
          <w:szCs w:val="20"/>
        </w:rPr>
        <w:t>t und die Viren nicht aus der Raumluft entfernt werden“, so Bo</w:t>
      </w:r>
      <w:r w:rsidR="007D027E">
        <w:rPr>
          <w:rFonts w:cs="Arial"/>
          <w:sz w:val="20"/>
          <w:szCs w:val="20"/>
        </w:rPr>
        <w:t>i</w:t>
      </w:r>
      <w:r w:rsidR="00164E5A">
        <w:rPr>
          <w:rFonts w:cs="Arial"/>
          <w:sz w:val="20"/>
          <w:szCs w:val="20"/>
        </w:rPr>
        <w:t>ting.</w:t>
      </w:r>
      <w:r w:rsidR="006F503D" w:rsidRPr="00ED1E5A">
        <w:rPr>
          <w:rFonts w:cs="Arial"/>
          <w:sz w:val="20"/>
          <w:szCs w:val="20"/>
        </w:rPr>
        <w:t xml:space="preserve"> </w:t>
      </w:r>
    </w:p>
    <w:p w14:paraId="3694372E" w14:textId="77777777" w:rsidR="0029317D" w:rsidRDefault="0029317D" w:rsidP="006F503D">
      <w:pPr>
        <w:pStyle w:val="Textkrper"/>
        <w:spacing w:line="360" w:lineRule="auto"/>
        <w:rPr>
          <w:rFonts w:cs="Arial"/>
          <w:sz w:val="20"/>
          <w:szCs w:val="20"/>
        </w:rPr>
      </w:pPr>
    </w:p>
    <w:p w14:paraId="4023464D" w14:textId="2ACE8FA7" w:rsidR="006F503D" w:rsidRDefault="006F503D" w:rsidP="006F503D">
      <w:pPr>
        <w:pStyle w:val="Textkrper"/>
        <w:spacing w:line="360" w:lineRule="auto"/>
        <w:rPr>
          <w:rFonts w:cs="Arial"/>
          <w:b/>
          <w:bCs/>
          <w:sz w:val="20"/>
          <w:szCs w:val="20"/>
        </w:rPr>
      </w:pPr>
      <w:r w:rsidRPr="00BA4D83">
        <w:rPr>
          <w:rFonts w:cs="Arial"/>
          <w:b/>
          <w:bCs/>
          <w:sz w:val="20"/>
          <w:szCs w:val="20"/>
        </w:rPr>
        <w:t xml:space="preserve">Welche </w:t>
      </w:r>
      <w:r w:rsidR="00130801">
        <w:rPr>
          <w:rFonts w:cs="Arial"/>
          <w:b/>
          <w:bCs/>
          <w:sz w:val="20"/>
          <w:szCs w:val="20"/>
        </w:rPr>
        <w:t>Lösungen gibt es, um die Ansteckungsgefahr in Innenräumen zu senken?</w:t>
      </w:r>
    </w:p>
    <w:p w14:paraId="5169D0CF" w14:textId="77777777" w:rsidR="00130801" w:rsidRDefault="00130801" w:rsidP="006F503D">
      <w:pPr>
        <w:pStyle w:val="Textkrper"/>
        <w:spacing w:line="360" w:lineRule="auto"/>
        <w:rPr>
          <w:rFonts w:cs="Arial"/>
          <w:sz w:val="20"/>
          <w:szCs w:val="20"/>
        </w:rPr>
      </w:pPr>
    </w:p>
    <w:p w14:paraId="640E863F" w14:textId="573A45FD" w:rsidR="009F77E2" w:rsidRPr="009F77E2" w:rsidRDefault="00130801" w:rsidP="009F77E2">
      <w:pPr>
        <w:pStyle w:val="Textkrper"/>
        <w:spacing w:line="360" w:lineRule="auto"/>
        <w:rPr>
          <w:rFonts w:cs="Arial"/>
          <w:sz w:val="20"/>
          <w:szCs w:val="20"/>
        </w:rPr>
      </w:pPr>
      <w:r>
        <w:rPr>
          <w:rFonts w:cs="Arial"/>
          <w:sz w:val="20"/>
          <w:szCs w:val="20"/>
        </w:rPr>
        <w:t xml:space="preserve">„Die beste Lösung ist eine </w:t>
      </w:r>
      <w:r w:rsidR="009F77E2" w:rsidRPr="009F77E2">
        <w:rPr>
          <w:rFonts w:cs="Arial"/>
          <w:sz w:val="20"/>
          <w:szCs w:val="20"/>
        </w:rPr>
        <w:t xml:space="preserve">raumlufttechnische Anlage, die die Raumluft vernünftig aufbereitet. </w:t>
      </w:r>
      <w:r w:rsidR="003F02A9">
        <w:rPr>
          <w:rFonts w:cs="Arial"/>
          <w:sz w:val="20"/>
          <w:szCs w:val="20"/>
        </w:rPr>
        <w:t xml:space="preserve">Dabei spielen vier Faktoren eine Rolle. Zunächst sollte </w:t>
      </w:r>
      <w:r w:rsidR="0029317D">
        <w:rPr>
          <w:rFonts w:cs="Arial"/>
          <w:sz w:val="20"/>
          <w:szCs w:val="20"/>
        </w:rPr>
        <w:t>die Zuluft</w:t>
      </w:r>
      <w:r w:rsidR="009F77E2" w:rsidRPr="009F77E2">
        <w:rPr>
          <w:rFonts w:cs="Arial"/>
          <w:sz w:val="20"/>
          <w:szCs w:val="20"/>
        </w:rPr>
        <w:t xml:space="preserve"> </w:t>
      </w:r>
      <w:r>
        <w:rPr>
          <w:rFonts w:cs="Arial"/>
          <w:sz w:val="20"/>
          <w:szCs w:val="20"/>
        </w:rPr>
        <w:t xml:space="preserve">gefiltert sein, also frei </w:t>
      </w:r>
      <w:r w:rsidR="009F77E2" w:rsidRPr="009F77E2">
        <w:rPr>
          <w:rFonts w:cs="Arial"/>
          <w:sz w:val="20"/>
          <w:szCs w:val="20"/>
        </w:rPr>
        <w:t xml:space="preserve">von Schwebstoffen </w:t>
      </w:r>
      <w:r w:rsidR="007D3D2D">
        <w:rPr>
          <w:rFonts w:cs="Arial"/>
          <w:sz w:val="20"/>
          <w:szCs w:val="20"/>
        </w:rPr>
        <w:t xml:space="preserve">wie Viren, Bakterien, Pollen </w:t>
      </w:r>
      <w:r w:rsidR="009F77E2" w:rsidRPr="009F77E2">
        <w:rPr>
          <w:rFonts w:cs="Arial"/>
          <w:sz w:val="20"/>
          <w:szCs w:val="20"/>
        </w:rPr>
        <w:t xml:space="preserve">oder </w:t>
      </w:r>
      <w:r>
        <w:rPr>
          <w:rFonts w:cs="Arial"/>
          <w:sz w:val="20"/>
          <w:szCs w:val="20"/>
        </w:rPr>
        <w:t>S</w:t>
      </w:r>
      <w:r w:rsidR="009F77E2" w:rsidRPr="009F77E2">
        <w:rPr>
          <w:rFonts w:cs="Arial"/>
          <w:sz w:val="20"/>
          <w:szCs w:val="20"/>
        </w:rPr>
        <w:t xml:space="preserve">taub </w:t>
      </w:r>
      <w:r>
        <w:rPr>
          <w:rFonts w:cs="Arial"/>
          <w:sz w:val="20"/>
          <w:szCs w:val="20"/>
        </w:rPr>
        <w:t>etc</w:t>
      </w:r>
      <w:r w:rsidR="003F02A9">
        <w:rPr>
          <w:rFonts w:cs="Arial"/>
          <w:sz w:val="20"/>
          <w:szCs w:val="20"/>
        </w:rPr>
        <w:t>.“, erklärt Boiting</w:t>
      </w:r>
      <w:r>
        <w:rPr>
          <w:rFonts w:cs="Arial"/>
          <w:sz w:val="20"/>
          <w:szCs w:val="20"/>
        </w:rPr>
        <w:t xml:space="preserve">. </w:t>
      </w:r>
      <w:r w:rsidR="003F02A9">
        <w:rPr>
          <w:rFonts w:cs="Arial"/>
          <w:sz w:val="20"/>
          <w:szCs w:val="20"/>
        </w:rPr>
        <w:t>„</w:t>
      </w:r>
      <w:r>
        <w:rPr>
          <w:rFonts w:cs="Arial"/>
          <w:sz w:val="20"/>
          <w:szCs w:val="20"/>
        </w:rPr>
        <w:t xml:space="preserve">Darüber hinaus sollte die </w:t>
      </w:r>
      <w:r w:rsidR="0029317D">
        <w:rPr>
          <w:rFonts w:cs="Arial"/>
          <w:sz w:val="20"/>
          <w:szCs w:val="20"/>
        </w:rPr>
        <w:t xml:space="preserve">raumlufttechnische </w:t>
      </w:r>
      <w:r>
        <w:rPr>
          <w:rFonts w:cs="Arial"/>
          <w:sz w:val="20"/>
          <w:szCs w:val="20"/>
        </w:rPr>
        <w:t>Anlage die Luftfeuchtigkeit reg</w:t>
      </w:r>
      <w:r w:rsidR="007D3D2D">
        <w:rPr>
          <w:rFonts w:cs="Arial"/>
          <w:sz w:val="20"/>
          <w:szCs w:val="20"/>
        </w:rPr>
        <w:t>ulieren</w:t>
      </w:r>
      <w:r>
        <w:rPr>
          <w:rFonts w:cs="Arial"/>
          <w:sz w:val="20"/>
          <w:szCs w:val="20"/>
        </w:rPr>
        <w:t>, zwischen 40 und 60 Prozent, denn das ist für uns und unsere Schleimhäute</w:t>
      </w:r>
      <w:r w:rsidR="00C41D79">
        <w:rPr>
          <w:rFonts w:cs="Arial"/>
          <w:sz w:val="20"/>
          <w:szCs w:val="20"/>
        </w:rPr>
        <w:t xml:space="preserve"> am gesündesten,</w:t>
      </w:r>
      <w:r w:rsidR="0029317D">
        <w:rPr>
          <w:rFonts w:cs="Arial"/>
          <w:sz w:val="20"/>
          <w:szCs w:val="20"/>
        </w:rPr>
        <w:t xml:space="preserve"> die die Viren einfangen, abtransportieren und damit unschädlich machen</w:t>
      </w:r>
      <w:r w:rsidR="009F77E2" w:rsidRPr="009F77E2">
        <w:rPr>
          <w:rFonts w:cs="Arial"/>
          <w:sz w:val="20"/>
          <w:szCs w:val="20"/>
        </w:rPr>
        <w:t xml:space="preserve">. </w:t>
      </w:r>
      <w:r>
        <w:rPr>
          <w:rFonts w:cs="Arial"/>
          <w:sz w:val="20"/>
          <w:szCs w:val="20"/>
        </w:rPr>
        <w:t xml:space="preserve">Deswegen trägt die richtige Raumluftfeuchtigkeit </w:t>
      </w:r>
      <w:r w:rsidR="007D3D2D">
        <w:rPr>
          <w:rFonts w:cs="Arial"/>
          <w:sz w:val="20"/>
          <w:szCs w:val="20"/>
        </w:rPr>
        <w:t xml:space="preserve">auch </w:t>
      </w:r>
      <w:r>
        <w:rPr>
          <w:rFonts w:cs="Arial"/>
          <w:sz w:val="20"/>
          <w:szCs w:val="20"/>
        </w:rPr>
        <w:t xml:space="preserve">dazu bei, das </w:t>
      </w:r>
      <w:r w:rsidR="007D3D2D">
        <w:rPr>
          <w:rFonts w:cs="Arial"/>
          <w:sz w:val="20"/>
          <w:szCs w:val="20"/>
        </w:rPr>
        <w:t>Ansteckungsrisiko</w:t>
      </w:r>
      <w:r>
        <w:rPr>
          <w:rFonts w:cs="Arial"/>
          <w:sz w:val="20"/>
          <w:szCs w:val="20"/>
        </w:rPr>
        <w:t xml:space="preserve"> zu senken. </w:t>
      </w:r>
      <w:r w:rsidR="007D3D2D">
        <w:rPr>
          <w:rFonts w:cs="Arial"/>
          <w:sz w:val="20"/>
          <w:szCs w:val="20"/>
        </w:rPr>
        <w:t xml:space="preserve">Die regelmäßige </w:t>
      </w:r>
      <w:r w:rsidR="003F02A9">
        <w:rPr>
          <w:rFonts w:cs="Arial"/>
          <w:sz w:val="20"/>
          <w:szCs w:val="20"/>
        </w:rPr>
        <w:t xml:space="preserve">Außenluftzufuhr ist </w:t>
      </w:r>
      <w:r w:rsidR="007D3D2D">
        <w:rPr>
          <w:rFonts w:cs="Arial"/>
          <w:sz w:val="20"/>
          <w:szCs w:val="20"/>
        </w:rPr>
        <w:t xml:space="preserve">ebenfalls </w:t>
      </w:r>
      <w:r w:rsidR="003F02A9">
        <w:rPr>
          <w:rFonts w:cs="Arial"/>
          <w:sz w:val="20"/>
          <w:szCs w:val="20"/>
        </w:rPr>
        <w:t>wichtig. J</w:t>
      </w:r>
      <w:r w:rsidRPr="009F77E2">
        <w:rPr>
          <w:rFonts w:cs="Arial"/>
          <w:sz w:val="20"/>
          <w:szCs w:val="20"/>
        </w:rPr>
        <w:t xml:space="preserve">eder Mensch </w:t>
      </w:r>
      <w:r w:rsidR="003F02A9">
        <w:rPr>
          <w:rFonts w:cs="Arial"/>
          <w:sz w:val="20"/>
          <w:szCs w:val="20"/>
        </w:rPr>
        <w:t>benötigt etwa</w:t>
      </w:r>
      <w:r w:rsidRPr="009F77E2">
        <w:rPr>
          <w:rFonts w:cs="Arial"/>
          <w:sz w:val="20"/>
          <w:szCs w:val="20"/>
        </w:rPr>
        <w:t xml:space="preserve"> 4</w:t>
      </w:r>
      <w:r w:rsidR="007D3D2D">
        <w:rPr>
          <w:rFonts w:cs="Arial"/>
          <w:sz w:val="20"/>
          <w:szCs w:val="20"/>
        </w:rPr>
        <w:t>0 </w:t>
      </w:r>
      <w:r w:rsidRPr="009F77E2">
        <w:rPr>
          <w:rFonts w:cs="Arial"/>
          <w:sz w:val="20"/>
          <w:szCs w:val="20"/>
        </w:rPr>
        <w:t>cbm Außenluft</w:t>
      </w:r>
      <w:r w:rsidR="003F02A9">
        <w:rPr>
          <w:rFonts w:cs="Arial"/>
          <w:sz w:val="20"/>
          <w:szCs w:val="20"/>
        </w:rPr>
        <w:t xml:space="preserve"> pro Stunde</w:t>
      </w:r>
      <w:r w:rsidRPr="009F77E2">
        <w:rPr>
          <w:rFonts w:cs="Arial"/>
          <w:sz w:val="20"/>
          <w:szCs w:val="20"/>
        </w:rPr>
        <w:t>, d</w:t>
      </w:r>
      <w:r w:rsidR="003F02A9">
        <w:rPr>
          <w:rFonts w:cs="Arial"/>
          <w:sz w:val="20"/>
          <w:szCs w:val="20"/>
        </w:rPr>
        <w:t>amit die CO</w:t>
      </w:r>
      <w:r w:rsidR="003F02A9" w:rsidRPr="003F02A9">
        <w:rPr>
          <w:rFonts w:cs="Arial"/>
          <w:sz w:val="20"/>
          <w:szCs w:val="20"/>
          <w:vertAlign w:val="subscript"/>
        </w:rPr>
        <w:t>2</w:t>
      </w:r>
      <w:r w:rsidR="003F02A9" w:rsidRPr="005D7618">
        <w:rPr>
          <w:rFonts w:cs="Arial"/>
          <w:sz w:val="20"/>
          <w:szCs w:val="20"/>
        </w:rPr>
        <w:t>-</w:t>
      </w:r>
      <w:r w:rsidR="003F02A9">
        <w:rPr>
          <w:rFonts w:cs="Arial"/>
          <w:sz w:val="20"/>
          <w:szCs w:val="20"/>
        </w:rPr>
        <w:t xml:space="preserve">Konzentration im Raum nicht zu hoch ist und wir uns wohlfühlen. Der letzte Punkt ist die richtige Temperatur, die zwischen </w:t>
      </w:r>
      <w:r w:rsidR="009F77E2" w:rsidRPr="009F77E2">
        <w:rPr>
          <w:rFonts w:cs="Arial"/>
          <w:sz w:val="20"/>
          <w:szCs w:val="20"/>
        </w:rPr>
        <w:t xml:space="preserve">22 </w:t>
      </w:r>
      <w:r w:rsidR="003F02A9">
        <w:rPr>
          <w:rFonts w:cs="Arial"/>
          <w:sz w:val="20"/>
          <w:szCs w:val="20"/>
        </w:rPr>
        <w:t xml:space="preserve">und </w:t>
      </w:r>
      <w:r w:rsidR="009F77E2" w:rsidRPr="009F77E2">
        <w:rPr>
          <w:rFonts w:cs="Arial"/>
          <w:sz w:val="20"/>
          <w:szCs w:val="20"/>
        </w:rPr>
        <w:t>26</w:t>
      </w:r>
      <w:r w:rsidR="00C57E7C">
        <w:rPr>
          <w:rFonts w:cs="Arial"/>
          <w:sz w:val="20"/>
          <w:szCs w:val="20"/>
        </w:rPr>
        <w:t> </w:t>
      </w:r>
      <w:r w:rsidR="00237216">
        <w:rPr>
          <w:rFonts w:cs="Arial"/>
          <w:sz w:val="20"/>
          <w:szCs w:val="20"/>
        </w:rPr>
        <w:t>°</w:t>
      </w:r>
      <w:r w:rsidR="00C57E7C">
        <w:rPr>
          <w:rFonts w:cs="Arial"/>
          <w:sz w:val="20"/>
          <w:szCs w:val="20"/>
        </w:rPr>
        <w:t>C</w:t>
      </w:r>
      <w:r w:rsidR="003F02A9">
        <w:rPr>
          <w:rFonts w:cs="Arial"/>
          <w:sz w:val="20"/>
          <w:szCs w:val="20"/>
        </w:rPr>
        <w:t xml:space="preserve"> liegen sollte</w:t>
      </w:r>
      <w:r w:rsidR="009F77E2" w:rsidRPr="009F77E2">
        <w:rPr>
          <w:rFonts w:cs="Arial"/>
          <w:sz w:val="20"/>
          <w:szCs w:val="20"/>
        </w:rPr>
        <w:t xml:space="preserve">. </w:t>
      </w:r>
      <w:r w:rsidR="003F02A9">
        <w:rPr>
          <w:rFonts w:cs="Arial"/>
          <w:sz w:val="20"/>
          <w:szCs w:val="20"/>
        </w:rPr>
        <w:t xml:space="preserve">Wenn diese </w:t>
      </w:r>
      <w:r w:rsidR="007D3D2D">
        <w:rPr>
          <w:rFonts w:cs="Arial"/>
          <w:sz w:val="20"/>
          <w:szCs w:val="20"/>
        </w:rPr>
        <w:t>vier</w:t>
      </w:r>
      <w:r w:rsidR="009F77E2" w:rsidRPr="009F77E2">
        <w:rPr>
          <w:rFonts w:cs="Arial"/>
          <w:sz w:val="20"/>
          <w:szCs w:val="20"/>
        </w:rPr>
        <w:t xml:space="preserve"> Faktoren </w:t>
      </w:r>
      <w:r w:rsidR="003F02A9">
        <w:rPr>
          <w:rFonts w:cs="Arial"/>
          <w:sz w:val="20"/>
          <w:szCs w:val="20"/>
        </w:rPr>
        <w:t xml:space="preserve">stimmen, kann </w:t>
      </w:r>
      <w:r w:rsidR="009F77E2" w:rsidRPr="009F77E2">
        <w:rPr>
          <w:rFonts w:cs="Arial"/>
          <w:sz w:val="20"/>
          <w:szCs w:val="20"/>
        </w:rPr>
        <w:t xml:space="preserve">man ein sehr gesundes </w:t>
      </w:r>
      <w:r w:rsidR="007D3D2D">
        <w:rPr>
          <w:rFonts w:cs="Arial"/>
          <w:sz w:val="20"/>
          <w:szCs w:val="20"/>
        </w:rPr>
        <w:t>bzw.</w:t>
      </w:r>
      <w:r w:rsidR="009F77E2" w:rsidRPr="009F77E2">
        <w:rPr>
          <w:rFonts w:cs="Arial"/>
          <w:sz w:val="20"/>
          <w:szCs w:val="20"/>
        </w:rPr>
        <w:t xml:space="preserve"> gesundheitszuträgliches Raumklima schaffen.</w:t>
      </w:r>
      <w:r w:rsidR="003F02A9">
        <w:rPr>
          <w:rFonts w:cs="Arial"/>
          <w:sz w:val="20"/>
          <w:szCs w:val="20"/>
        </w:rPr>
        <w:t xml:space="preserve"> Das gelingt am besten mit </w:t>
      </w:r>
      <w:r w:rsidR="009F77E2" w:rsidRPr="009F77E2">
        <w:rPr>
          <w:rFonts w:cs="Arial"/>
          <w:sz w:val="20"/>
          <w:szCs w:val="20"/>
        </w:rPr>
        <w:t>zentrale</w:t>
      </w:r>
      <w:r w:rsidR="003F02A9">
        <w:rPr>
          <w:rFonts w:cs="Arial"/>
          <w:sz w:val="20"/>
          <w:szCs w:val="20"/>
        </w:rPr>
        <w:t>n</w:t>
      </w:r>
      <w:r w:rsidR="009F77E2" w:rsidRPr="009F77E2">
        <w:rPr>
          <w:rFonts w:cs="Arial"/>
          <w:sz w:val="20"/>
          <w:szCs w:val="20"/>
        </w:rPr>
        <w:t xml:space="preserve"> oder dezentrale</w:t>
      </w:r>
      <w:r w:rsidR="003F02A9">
        <w:rPr>
          <w:rFonts w:cs="Arial"/>
          <w:sz w:val="20"/>
          <w:szCs w:val="20"/>
        </w:rPr>
        <w:t>n</w:t>
      </w:r>
      <w:r w:rsidR="009F77E2" w:rsidRPr="009F77E2">
        <w:rPr>
          <w:rFonts w:cs="Arial"/>
          <w:sz w:val="20"/>
          <w:szCs w:val="20"/>
        </w:rPr>
        <w:t xml:space="preserve"> Lüftungsgeräte</w:t>
      </w:r>
      <w:r w:rsidR="003F02A9">
        <w:rPr>
          <w:rFonts w:cs="Arial"/>
          <w:sz w:val="20"/>
          <w:szCs w:val="20"/>
        </w:rPr>
        <w:t>n.“</w:t>
      </w:r>
    </w:p>
    <w:p w14:paraId="1C41089D" w14:textId="566C2165" w:rsidR="009F77E2" w:rsidRDefault="009F77E2" w:rsidP="009F77E2">
      <w:pPr>
        <w:pStyle w:val="Textkrper"/>
        <w:spacing w:line="360" w:lineRule="auto"/>
        <w:rPr>
          <w:rFonts w:cs="Arial"/>
          <w:sz w:val="20"/>
          <w:szCs w:val="20"/>
        </w:rPr>
      </w:pPr>
    </w:p>
    <w:p w14:paraId="6C6F0BA0" w14:textId="4C19349F" w:rsidR="009B5E7F" w:rsidRDefault="009B5E7F" w:rsidP="009B5E7F">
      <w:pPr>
        <w:pStyle w:val="Textkrper"/>
        <w:spacing w:line="360" w:lineRule="auto"/>
        <w:rPr>
          <w:rFonts w:cs="Arial"/>
          <w:b/>
          <w:bCs/>
          <w:sz w:val="20"/>
          <w:szCs w:val="20"/>
        </w:rPr>
      </w:pPr>
      <w:r w:rsidRPr="00BA4D83">
        <w:rPr>
          <w:rFonts w:cs="Arial"/>
          <w:b/>
          <w:bCs/>
          <w:sz w:val="20"/>
          <w:szCs w:val="20"/>
        </w:rPr>
        <w:t>W</w:t>
      </w:r>
      <w:r>
        <w:rPr>
          <w:rFonts w:cs="Arial"/>
          <w:b/>
          <w:bCs/>
          <w:sz w:val="20"/>
          <w:szCs w:val="20"/>
        </w:rPr>
        <w:t>elche Alternativen zu Lüftungsgeräten gibt es?</w:t>
      </w:r>
    </w:p>
    <w:p w14:paraId="0D4A0A05" w14:textId="77777777" w:rsidR="009B5E7F" w:rsidRPr="009F77E2" w:rsidRDefault="009B5E7F" w:rsidP="009F77E2">
      <w:pPr>
        <w:pStyle w:val="Textkrper"/>
        <w:spacing w:line="360" w:lineRule="auto"/>
        <w:rPr>
          <w:rFonts w:cs="Arial"/>
          <w:sz w:val="20"/>
          <w:szCs w:val="20"/>
        </w:rPr>
      </w:pPr>
    </w:p>
    <w:p w14:paraId="3F79BAA1" w14:textId="6C5EE750" w:rsidR="0035760E" w:rsidRDefault="009B5E7F" w:rsidP="006F503D">
      <w:pPr>
        <w:pStyle w:val="Textkrper"/>
        <w:spacing w:line="360" w:lineRule="auto"/>
        <w:rPr>
          <w:rFonts w:cs="Arial"/>
          <w:iCs/>
          <w:sz w:val="20"/>
          <w:szCs w:val="20"/>
        </w:rPr>
      </w:pPr>
      <w:r>
        <w:rPr>
          <w:rFonts w:cs="Arial"/>
          <w:sz w:val="20"/>
          <w:szCs w:val="20"/>
        </w:rPr>
        <w:t>Nicht in jedem Gebäude sind RLT-Anlagen</w:t>
      </w:r>
      <w:r w:rsidR="00C97620">
        <w:rPr>
          <w:rFonts w:cs="Arial"/>
          <w:sz w:val="20"/>
          <w:szCs w:val="20"/>
        </w:rPr>
        <w:t xml:space="preserve"> (raumlufttechnische Anlagen)</w:t>
      </w:r>
      <w:r>
        <w:rPr>
          <w:rFonts w:cs="Arial"/>
          <w:sz w:val="20"/>
          <w:szCs w:val="20"/>
        </w:rPr>
        <w:t xml:space="preserve"> oder dezentrale Lüftungsgeräte vorhanden. Letztere </w:t>
      </w:r>
      <w:r w:rsidR="007858B0">
        <w:rPr>
          <w:rFonts w:cs="Arial"/>
          <w:sz w:val="20"/>
          <w:szCs w:val="20"/>
        </w:rPr>
        <w:t xml:space="preserve">können allerdings </w:t>
      </w:r>
      <w:r w:rsidR="004F07E7">
        <w:rPr>
          <w:rFonts w:cs="Arial"/>
          <w:sz w:val="20"/>
          <w:szCs w:val="20"/>
        </w:rPr>
        <w:t>mit vertretbarem Aufwand n</w:t>
      </w:r>
      <w:r w:rsidR="007858B0">
        <w:rPr>
          <w:rFonts w:cs="Arial"/>
          <w:sz w:val="20"/>
          <w:szCs w:val="20"/>
        </w:rPr>
        <w:t>ach</w:t>
      </w:r>
      <w:r w:rsidR="004F07E7">
        <w:rPr>
          <w:rFonts w:cs="Arial"/>
          <w:sz w:val="20"/>
          <w:szCs w:val="20"/>
        </w:rPr>
        <w:t>träglich installiert werden. Wenn keine automatische Belüftung möglich ist bzw. eine schnell umsetzbare Lös</w:t>
      </w:r>
      <w:r w:rsidR="00E43AC5">
        <w:rPr>
          <w:rFonts w:cs="Arial"/>
          <w:sz w:val="20"/>
          <w:szCs w:val="20"/>
        </w:rPr>
        <w:t>ung gewünscht wird, sind mobile Luftreiniger eine sinnvolle Lösung</w:t>
      </w:r>
      <w:r w:rsidR="007D3D2D">
        <w:rPr>
          <w:rFonts w:cs="Arial"/>
          <w:sz w:val="20"/>
          <w:szCs w:val="20"/>
        </w:rPr>
        <w:t xml:space="preserve">, um das </w:t>
      </w:r>
      <w:r w:rsidR="00E43AC5">
        <w:rPr>
          <w:rFonts w:cs="Arial"/>
          <w:sz w:val="20"/>
          <w:szCs w:val="20"/>
        </w:rPr>
        <w:t>Ansteckungsrisiko</w:t>
      </w:r>
      <w:r w:rsidR="007D3D2D">
        <w:rPr>
          <w:rFonts w:cs="Arial"/>
          <w:sz w:val="20"/>
          <w:szCs w:val="20"/>
        </w:rPr>
        <w:t xml:space="preserve"> zu minimieren</w:t>
      </w:r>
      <w:r w:rsidR="00E43AC5">
        <w:rPr>
          <w:rFonts w:cs="Arial"/>
          <w:sz w:val="20"/>
          <w:szCs w:val="20"/>
        </w:rPr>
        <w:t>. „Das Ziel ist, die virenhaltigen Partikel aus der Raumluft zu bekommen. Die meisten mobilen Luftreiniger arbeiten mit Schwebstof</w:t>
      </w:r>
      <w:r w:rsidR="007D3D2D">
        <w:rPr>
          <w:rFonts w:cs="Arial"/>
          <w:sz w:val="20"/>
          <w:szCs w:val="20"/>
        </w:rPr>
        <w:t>f</w:t>
      </w:r>
      <w:r w:rsidR="00E43AC5">
        <w:rPr>
          <w:rFonts w:cs="Arial"/>
          <w:sz w:val="20"/>
          <w:szCs w:val="20"/>
        </w:rPr>
        <w:t>filtern, die genau das sicherstellen“, beschreibt Boiting. „Wichtig dabei ist ein ausreichender Luftwechsel</w:t>
      </w:r>
      <w:r w:rsidR="00BB1103">
        <w:rPr>
          <w:rFonts w:cs="Arial"/>
          <w:sz w:val="20"/>
          <w:szCs w:val="20"/>
        </w:rPr>
        <w:t xml:space="preserve">, möglichst über </w:t>
      </w:r>
      <w:r w:rsidR="00C41D79">
        <w:rPr>
          <w:rFonts w:cs="Arial"/>
          <w:sz w:val="20"/>
          <w:szCs w:val="20"/>
        </w:rPr>
        <w:t xml:space="preserve">dem Faktor </w:t>
      </w:r>
      <w:r w:rsidR="00BB1103">
        <w:rPr>
          <w:rFonts w:cs="Arial"/>
          <w:sz w:val="20"/>
          <w:szCs w:val="20"/>
        </w:rPr>
        <w:t>4</w:t>
      </w:r>
      <w:r w:rsidR="00E43AC5">
        <w:rPr>
          <w:rFonts w:cs="Arial"/>
          <w:sz w:val="20"/>
          <w:szCs w:val="20"/>
        </w:rPr>
        <w:t>, damit ein Großteil der Raumluft wirksam</w:t>
      </w:r>
      <w:r w:rsidR="0029317D">
        <w:rPr>
          <w:rFonts w:cs="Arial"/>
          <w:sz w:val="20"/>
          <w:szCs w:val="20"/>
        </w:rPr>
        <w:t xml:space="preserve"> erfasst und</w:t>
      </w:r>
      <w:r w:rsidR="00E43AC5">
        <w:rPr>
          <w:rFonts w:cs="Arial"/>
          <w:sz w:val="20"/>
          <w:szCs w:val="20"/>
        </w:rPr>
        <w:t xml:space="preserve"> gereinigt werden kann. Empfohlen werden Luftvolumenströme von mehreren hundert Kubikmetern pro Stunde, um für eine möglichst niedrige Virenlast zu sorgen.“ </w:t>
      </w:r>
      <w:r w:rsidR="007D3D2D">
        <w:rPr>
          <w:rFonts w:cs="Arial"/>
          <w:sz w:val="20"/>
          <w:szCs w:val="20"/>
        </w:rPr>
        <w:t xml:space="preserve">Die Luftreiniger der </w:t>
      </w:r>
      <w:r w:rsidR="00E43AC5">
        <w:rPr>
          <w:rFonts w:cs="Arial"/>
          <w:sz w:val="20"/>
          <w:szCs w:val="20"/>
        </w:rPr>
        <w:t xml:space="preserve">Serie KA-520 von Kampmann </w:t>
      </w:r>
      <w:r w:rsidR="007D3D2D">
        <w:rPr>
          <w:rFonts w:cs="Arial"/>
          <w:sz w:val="20"/>
          <w:szCs w:val="20"/>
        </w:rPr>
        <w:t>arbeiten je nach Modell beispielsweise mit Luftvolumenströmen zwischen 330 und 1340 m</w:t>
      </w:r>
      <w:r w:rsidR="007D3D2D" w:rsidRPr="007D3D2D">
        <w:rPr>
          <w:rFonts w:cs="Arial"/>
          <w:sz w:val="20"/>
          <w:szCs w:val="20"/>
          <w:vertAlign w:val="superscript"/>
        </w:rPr>
        <w:t>3</w:t>
      </w:r>
      <w:r w:rsidR="007D3D2D">
        <w:rPr>
          <w:rFonts w:cs="Arial"/>
          <w:sz w:val="20"/>
          <w:szCs w:val="20"/>
        </w:rPr>
        <w:t xml:space="preserve">/h. In den Geräten </w:t>
      </w:r>
      <w:r w:rsidR="00C943F9" w:rsidRPr="003801D4">
        <w:rPr>
          <w:rFonts w:cs="Arial"/>
          <w:iCs/>
          <w:sz w:val="20"/>
          <w:szCs w:val="20"/>
        </w:rPr>
        <w:t xml:space="preserve">befindet sich ein HEPA-Luftfilter der Klasse H14, der 99,995 Prozent aller Schwebstoffe in der Luft entfernt und dadurch zuverlässig die Ausbreitung von Viren und </w:t>
      </w:r>
      <w:r w:rsidR="007D3D2D">
        <w:rPr>
          <w:rFonts w:cs="Arial"/>
          <w:iCs/>
          <w:sz w:val="20"/>
          <w:szCs w:val="20"/>
        </w:rPr>
        <w:t>anderen Partikeln reduziert</w:t>
      </w:r>
      <w:r w:rsidR="00C943F9" w:rsidRPr="003801D4">
        <w:rPr>
          <w:rFonts w:cs="Arial"/>
          <w:iCs/>
          <w:sz w:val="20"/>
          <w:szCs w:val="20"/>
        </w:rPr>
        <w:t xml:space="preserve">. </w:t>
      </w:r>
      <w:r w:rsidR="00A87212">
        <w:rPr>
          <w:rFonts w:cs="Arial"/>
          <w:iCs/>
          <w:sz w:val="20"/>
          <w:szCs w:val="20"/>
        </w:rPr>
        <w:t>„</w:t>
      </w:r>
      <w:r w:rsidR="00C97620">
        <w:rPr>
          <w:rFonts w:cs="Arial"/>
          <w:iCs/>
          <w:sz w:val="20"/>
          <w:szCs w:val="20"/>
        </w:rPr>
        <w:t>In Hinblick auf die CO</w:t>
      </w:r>
      <w:r w:rsidR="00C97620" w:rsidRPr="005D7618">
        <w:rPr>
          <w:rFonts w:cs="Arial"/>
          <w:iCs/>
          <w:sz w:val="20"/>
          <w:szCs w:val="20"/>
          <w:vertAlign w:val="subscript"/>
        </w:rPr>
        <w:t>2</w:t>
      </w:r>
      <w:r w:rsidR="00C97620">
        <w:rPr>
          <w:rFonts w:cs="Arial"/>
          <w:iCs/>
          <w:sz w:val="20"/>
          <w:szCs w:val="20"/>
        </w:rPr>
        <w:t>-Belastung</w:t>
      </w:r>
      <w:r w:rsidR="001B63F4">
        <w:rPr>
          <w:rFonts w:cs="Arial"/>
          <w:iCs/>
          <w:sz w:val="20"/>
          <w:szCs w:val="20"/>
        </w:rPr>
        <w:t xml:space="preserve"> gibt es allerdings keine Alternative zur Lüftung. A</w:t>
      </w:r>
      <w:r w:rsidR="005D7618">
        <w:rPr>
          <w:rFonts w:cs="Arial"/>
          <w:iCs/>
          <w:sz w:val="20"/>
          <w:szCs w:val="20"/>
        </w:rPr>
        <w:t>u</w:t>
      </w:r>
      <w:r w:rsidR="001B63F4">
        <w:rPr>
          <w:rFonts w:cs="Arial"/>
          <w:iCs/>
          <w:sz w:val="20"/>
          <w:szCs w:val="20"/>
        </w:rPr>
        <w:t>ch dafür sind Lüftungsanlagen am besten geeignet, weil sie wirksam</w:t>
      </w:r>
      <w:r w:rsidR="00BB1103">
        <w:rPr>
          <w:rFonts w:cs="Arial"/>
          <w:iCs/>
          <w:sz w:val="20"/>
          <w:szCs w:val="20"/>
        </w:rPr>
        <w:t>,</w:t>
      </w:r>
      <w:r w:rsidR="00C41D79">
        <w:rPr>
          <w:rFonts w:cs="Arial"/>
          <w:iCs/>
          <w:sz w:val="20"/>
          <w:szCs w:val="20"/>
        </w:rPr>
        <w:t xml:space="preserve"> </w:t>
      </w:r>
      <w:r w:rsidR="001B63F4">
        <w:rPr>
          <w:rFonts w:cs="Arial"/>
          <w:iCs/>
          <w:sz w:val="20"/>
          <w:szCs w:val="20"/>
        </w:rPr>
        <w:t>verlässlich</w:t>
      </w:r>
      <w:r w:rsidR="00BB1103">
        <w:rPr>
          <w:rFonts w:cs="Arial"/>
          <w:iCs/>
          <w:sz w:val="20"/>
          <w:szCs w:val="20"/>
        </w:rPr>
        <w:t xml:space="preserve"> und durch ihre integrierten Wärmerückgewinnungssystem</w:t>
      </w:r>
      <w:r w:rsidR="00C41D79">
        <w:rPr>
          <w:rFonts w:cs="Arial"/>
          <w:iCs/>
          <w:sz w:val="20"/>
          <w:szCs w:val="20"/>
        </w:rPr>
        <w:t>e</w:t>
      </w:r>
      <w:r w:rsidR="00BB1103">
        <w:rPr>
          <w:rFonts w:cs="Arial"/>
          <w:iCs/>
          <w:sz w:val="20"/>
          <w:szCs w:val="20"/>
        </w:rPr>
        <w:t xml:space="preserve"> umweltschonend und energiesparend</w:t>
      </w:r>
      <w:r w:rsidR="001B63F4">
        <w:rPr>
          <w:rFonts w:cs="Arial"/>
          <w:iCs/>
          <w:sz w:val="20"/>
          <w:szCs w:val="20"/>
        </w:rPr>
        <w:t xml:space="preserve"> sind. Wo das nicht </w:t>
      </w:r>
      <w:r w:rsidR="00BB1103">
        <w:rPr>
          <w:rFonts w:cs="Arial"/>
          <w:iCs/>
          <w:sz w:val="20"/>
          <w:szCs w:val="20"/>
        </w:rPr>
        <w:t xml:space="preserve">möglich </w:t>
      </w:r>
      <w:r w:rsidR="001B63F4">
        <w:rPr>
          <w:rFonts w:cs="Arial"/>
          <w:iCs/>
          <w:sz w:val="20"/>
          <w:szCs w:val="20"/>
        </w:rPr>
        <w:t>ist, muss auf die Fensterlüftung zurückgegriffen werden“</w:t>
      </w:r>
      <w:r w:rsidR="00A87212">
        <w:rPr>
          <w:rFonts w:cs="Arial"/>
          <w:iCs/>
          <w:sz w:val="20"/>
          <w:szCs w:val="20"/>
        </w:rPr>
        <w:t xml:space="preserve">, betont Boiting. </w:t>
      </w:r>
    </w:p>
    <w:p w14:paraId="5F9ADFEE" w14:textId="77777777" w:rsidR="00A87212" w:rsidRPr="00630D3E" w:rsidRDefault="00A87212" w:rsidP="006F503D">
      <w:pPr>
        <w:pStyle w:val="Textkrper"/>
        <w:spacing w:line="360" w:lineRule="auto"/>
        <w:rPr>
          <w:rFonts w:cs="Arial"/>
          <w:iCs/>
          <w:sz w:val="20"/>
          <w:szCs w:val="20"/>
        </w:rPr>
      </w:pPr>
    </w:p>
    <w:p w14:paraId="22AF570C" w14:textId="508E833C" w:rsidR="009C64AC" w:rsidRDefault="00667657" w:rsidP="00667657">
      <w:pPr>
        <w:pStyle w:val="Textkrper"/>
        <w:spacing w:after="0" w:line="360" w:lineRule="auto"/>
        <w:rPr>
          <w:rFonts w:cs="Arial"/>
          <w:i/>
          <w:color w:val="000000" w:themeColor="text1"/>
          <w:sz w:val="20"/>
          <w:szCs w:val="20"/>
        </w:rPr>
      </w:pPr>
      <w:r w:rsidRPr="00914F70">
        <w:rPr>
          <w:rFonts w:cs="Arial"/>
          <w:i/>
          <w:sz w:val="20"/>
          <w:szCs w:val="20"/>
        </w:rPr>
        <w:t>(</w:t>
      </w:r>
      <w:r w:rsidR="00C57E7C">
        <w:rPr>
          <w:rFonts w:cs="Arial"/>
          <w:i/>
          <w:sz w:val="20"/>
          <w:szCs w:val="20"/>
        </w:rPr>
        <w:t>6</w:t>
      </w:r>
      <w:r w:rsidR="007B1F4D">
        <w:rPr>
          <w:rFonts w:cs="Arial"/>
          <w:i/>
          <w:sz w:val="20"/>
          <w:szCs w:val="20"/>
        </w:rPr>
        <w:t>52</w:t>
      </w:r>
      <w:r w:rsidR="007042E3">
        <w:rPr>
          <w:rFonts w:cs="Arial"/>
          <w:i/>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C57E7C">
        <w:rPr>
          <w:rFonts w:cs="Arial"/>
          <w:i/>
          <w:color w:val="000000" w:themeColor="text1"/>
          <w:sz w:val="20"/>
          <w:szCs w:val="20"/>
        </w:rPr>
        <w:t>4</w:t>
      </w:r>
      <w:r w:rsidR="00156204">
        <w:rPr>
          <w:rFonts w:cs="Arial"/>
          <w:i/>
          <w:color w:val="000000" w:themeColor="text1"/>
          <w:sz w:val="20"/>
          <w:szCs w:val="20"/>
        </w:rPr>
        <w:t>.</w:t>
      </w:r>
      <w:r w:rsidR="007B1F4D">
        <w:rPr>
          <w:rFonts w:cs="Arial"/>
          <w:i/>
          <w:color w:val="000000" w:themeColor="text1"/>
          <w:sz w:val="20"/>
          <w:szCs w:val="20"/>
        </w:rPr>
        <w:t>701</w:t>
      </w:r>
      <w:r w:rsidR="001970F1">
        <w:rPr>
          <w:rFonts w:cs="Arial"/>
          <w:i/>
          <w:color w:val="000000" w:themeColor="text1"/>
          <w:sz w:val="20"/>
          <w:szCs w:val="20"/>
        </w:rPr>
        <w:t xml:space="preserve"> </w:t>
      </w:r>
      <w:r w:rsidRPr="00B63822">
        <w:rPr>
          <w:rFonts w:cs="Arial"/>
          <w:i/>
          <w:color w:val="000000" w:themeColor="text1"/>
          <w:sz w:val="20"/>
          <w:szCs w:val="20"/>
        </w:rPr>
        <w:t>Zeichen)</w:t>
      </w:r>
    </w:p>
    <w:p w14:paraId="31EB4F36" w14:textId="538DA8CB" w:rsidR="00667657" w:rsidRDefault="00667657" w:rsidP="00667657">
      <w:pPr>
        <w:pStyle w:val="Textkrper"/>
        <w:spacing w:after="0" w:line="360" w:lineRule="auto"/>
        <w:rPr>
          <w:rFonts w:cs="Arial"/>
          <w:i/>
          <w:color w:val="000000" w:themeColor="text1"/>
          <w:sz w:val="20"/>
          <w:szCs w:val="20"/>
        </w:rPr>
      </w:pPr>
    </w:p>
    <w:p w14:paraId="0BE332F5" w14:textId="4DA570B9" w:rsidR="00667657" w:rsidRPr="00BE37D5" w:rsidRDefault="00667657" w:rsidP="00667657">
      <w:pPr>
        <w:pStyle w:val="Textkrper"/>
        <w:keepNext/>
        <w:spacing w:line="360" w:lineRule="auto"/>
        <w:rPr>
          <w:rFonts w:cs="Arial"/>
          <w:b/>
          <w:sz w:val="20"/>
          <w:szCs w:val="20"/>
        </w:rPr>
      </w:pPr>
      <w:r w:rsidRPr="00BE37D5">
        <w:rPr>
          <w:rFonts w:cs="Arial"/>
          <w:b/>
          <w:sz w:val="20"/>
          <w:szCs w:val="20"/>
        </w:rPr>
        <w:t>Über Kampmann</w:t>
      </w:r>
    </w:p>
    <w:p w14:paraId="64974FA9" w14:textId="7D82ED84" w:rsidR="00E24237" w:rsidRDefault="00667657" w:rsidP="00E24237">
      <w:pPr>
        <w:pStyle w:val="Textkrper"/>
        <w:spacing w:line="360" w:lineRule="auto"/>
        <w:rPr>
          <w:rFonts w:cs="Arial"/>
          <w:sz w:val="20"/>
          <w:szCs w:val="20"/>
        </w:rPr>
      </w:pPr>
      <w:r w:rsidRPr="00D95F4F">
        <w:rPr>
          <w:rFonts w:cs="Arial"/>
          <w:sz w:val="20"/>
          <w:szCs w:val="20"/>
        </w:rPr>
        <w:t>Die Kampmann GmbH</w:t>
      </w:r>
      <w:r w:rsidR="007D225E">
        <w:rPr>
          <w:rFonts w:cs="Arial"/>
          <w:sz w:val="20"/>
          <w:szCs w:val="20"/>
        </w:rPr>
        <w:t xml:space="preserve"> &amp; Co. KG</w:t>
      </w:r>
      <w:r w:rsidRPr="00D95F4F">
        <w:rPr>
          <w:rFonts w:cs="Arial"/>
          <w:sz w:val="20"/>
          <w:szCs w:val="20"/>
        </w:rPr>
        <w:t xml:space="preserve"> </w:t>
      </w:r>
      <w:r w:rsidR="00E24237" w:rsidRPr="00D95F4F">
        <w:rPr>
          <w:rFonts w:cs="Arial"/>
          <w:sz w:val="20"/>
          <w:szCs w:val="20"/>
        </w:rPr>
        <w:t xml:space="preserve">ist Marktführer im Bereich </w:t>
      </w:r>
      <w:r w:rsidR="00E24237">
        <w:rPr>
          <w:rFonts w:cs="Arial"/>
          <w:sz w:val="20"/>
          <w:szCs w:val="20"/>
        </w:rPr>
        <w:t>Unterflurkonvektoren</w:t>
      </w:r>
      <w:r w:rsidR="00E24237"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rund </w:t>
      </w:r>
      <w:r w:rsidR="00E24237">
        <w:rPr>
          <w:rFonts w:cs="Arial"/>
          <w:sz w:val="20"/>
          <w:szCs w:val="20"/>
        </w:rPr>
        <w:t>9</w:t>
      </w:r>
      <w:r w:rsidR="00A2791F">
        <w:rPr>
          <w:rFonts w:cs="Arial"/>
          <w:sz w:val="20"/>
          <w:szCs w:val="20"/>
        </w:rPr>
        <w:t>7</w:t>
      </w:r>
      <w:r w:rsidR="00E24237">
        <w:rPr>
          <w:rFonts w:cs="Arial"/>
          <w:sz w:val="20"/>
          <w:szCs w:val="20"/>
        </w:rPr>
        <w:t>0</w:t>
      </w:r>
      <w:r w:rsidR="00E24237" w:rsidRPr="00D95F4F">
        <w:rPr>
          <w:rFonts w:cs="Arial"/>
          <w:sz w:val="20"/>
          <w:szCs w:val="20"/>
        </w:rPr>
        <w:t xml:space="preserve"> Mitarbeiter.</w:t>
      </w:r>
    </w:p>
    <w:p w14:paraId="3863EC7A" w14:textId="21693D6D" w:rsidR="006252B3" w:rsidRDefault="00510051" w:rsidP="00667657">
      <w:pPr>
        <w:pStyle w:val="Textkrper"/>
        <w:keepNext/>
        <w:spacing w:line="360" w:lineRule="auto"/>
        <w:rPr>
          <w:rFonts w:cs="Arial"/>
          <w:color w:val="auto"/>
          <w:sz w:val="20"/>
        </w:rPr>
      </w:pPr>
      <w:hyperlink r:id="rId11" w:history="1">
        <w:r w:rsidR="00F21C35" w:rsidRPr="00025728">
          <w:rPr>
            <w:rStyle w:val="Hyperlink"/>
            <w:rFonts w:cs="Arial"/>
            <w:sz w:val="20"/>
          </w:rPr>
          <w:t>www.ka-520.de</w:t>
        </w:r>
      </w:hyperlink>
    </w:p>
    <w:p w14:paraId="3CBEDBC9" w14:textId="77777777" w:rsidR="00F21C35" w:rsidRDefault="00F21C35" w:rsidP="00667657">
      <w:pPr>
        <w:pStyle w:val="Textkrper"/>
        <w:keepNext/>
        <w:spacing w:line="360" w:lineRule="auto"/>
        <w:rPr>
          <w:rFonts w:cs="Arial"/>
          <w:color w:val="auto"/>
          <w:sz w:val="20"/>
        </w:rPr>
      </w:pPr>
    </w:p>
    <w:p w14:paraId="62818D6C" w14:textId="1C0F72A8" w:rsidR="00D12BF4" w:rsidRDefault="00DD51BC" w:rsidP="00667657">
      <w:pPr>
        <w:pStyle w:val="Textkrper"/>
        <w:keepNext/>
        <w:spacing w:line="360" w:lineRule="auto"/>
        <w:rPr>
          <w:rFonts w:cs="Arial"/>
          <w:color w:val="auto"/>
          <w:sz w:val="20"/>
        </w:rPr>
      </w:pPr>
      <w:r>
        <w:rPr>
          <w:noProof/>
        </w:rPr>
        <w:drawing>
          <wp:inline distT="0" distB="0" distL="0" distR="0" wp14:anchorId="25AEFA28" wp14:editId="3D302AD6">
            <wp:extent cx="2880360" cy="432054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2">
                      <a:extLst>
                        <a:ext uri="{28A0092B-C50C-407E-A947-70E740481C1C}">
                          <a14:useLocalDpi xmlns:a14="http://schemas.microsoft.com/office/drawing/2010/main"/>
                        </a:ext>
                      </a:extLst>
                    </a:blip>
                    <a:stretch>
                      <a:fillRect/>
                    </a:stretch>
                  </pic:blipFill>
                  <pic:spPr>
                    <a:xfrm>
                      <a:off x="0" y="0"/>
                      <a:ext cx="2880360" cy="4320540"/>
                    </a:xfrm>
                    <a:prstGeom prst="rect">
                      <a:avLst/>
                    </a:prstGeom>
                  </pic:spPr>
                </pic:pic>
              </a:graphicData>
            </a:graphic>
          </wp:inline>
        </w:drawing>
      </w:r>
    </w:p>
    <w:p w14:paraId="408FE1D9" w14:textId="2EF9528D" w:rsidR="00D12BF4" w:rsidRDefault="00CF050E" w:rsidP="004C4D99">
      <w:pPr>
        <w:pStyle w:val="Textkrper"/>
        <w:spacing w:line="360" w:lineRule="auto"/>
        <w:rPr>
          <w:rFonts w:cs="Arial"/>
          <w:color w:val="auto"/>
          <w:sz w:val="20"/>
        </w:rPr>
      </w:pPr>
      <w:r>
        <w:rPr>
          <w:rFonts w:cs="Arial"/>
          <w:sz w:val="20"/>
          <w:szCs w:val="20"/>
        </w:rPr>
        <w:t>Prof. Dr.-Ing. Bernd Boiting, Professor am Fachbereich Energie – Gebäude</w:t>
      </w:r>
      <w:r w:rsidR="00061A73">
        <w:rPr>
          <w:rFonts w:cs="Arial"/>
          <w:sz w:val="20"/>
          <w:szCs w:val="20"/>
        </w:rPr>
        <w:t xml:space="preserve"> –</w:t>
      </w:r>
      <w:r>
        <w:rPr>
          <w:rFonts w:cs="Arial"/>
          <w:sz w:val="20"/>
          <w:szCs w:val="20"/>
        </w:rPr>
        <w:t xml:space="preserve"> Umwelt der FH Münster</w:t>
      </w:r>
    </w:p>
    <w:p w14:paraId="1B8E14D8" w14:textId="4BBC1726" w:rsidR="009C64AC" w:rsidRDefault="00510051" w:rsidP="00667657">
      <w:pPr>
        <w:pStyle w:val="Textkrper"/>
        <w:keepNext/>
        <w:spacing w:line="360" w:lineRule="auto"/>
        <w:rPr>
          <w:rFonts w:cs="Arial"/>
          <w:color w:val="auto"/>
          <w:sz w:val="20"/>
        </w:rPr>
      </w:pPr>
      <w:r>
        <w:rPr>
          <w:noProof/>
        </w:rPr>
        <w:lastRenderedPageBreak/>
        <w:drawing>
          <wp:inline distT="0" distB="0" distL="0" distR="0" wp14:anchorId="34F024F9" wp14:editId="4BB5521F">
            <wp:extent cx="4606290" cy="3070860"/>
            <wp:effectExtent l="0" t="0" r="381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606290" cy="3070860"/>
                    </a:xfrm>
                    <a:prstGeom prst="rect">
                      <a:avLst/>
                    </a:prstGeom>
                    <a:noFill/>
                    <a:ln>
                      <a:noFill/>
                    </a:ln>
                  </pic:spPr>
                </pic:pic>
              </a:graphicData>
            </a:graphic>
          </wp:inline>
        </w:drawing>
      </w:r>
    </w:p>
    <w:p w14:paraId="1B31DE83" w14:textId="69BA9F82" w:rsidR="00DD51BC" w:rsidRDefault="00A87212" w:rsidP="00667657">
      <w:pPr>
        <w:pStyle w:val="Textkrper"/>
        <w:keepNext/>
        <w:spacing w:line="360" w:lineRule="auto"/>
        <w:rPr>
          <w:rFonts w:cs="Arial"/>
          <w:color w:val="auto"/>
          <w:sz w:val="20"/>
        </w:rPr>
      </w:pPr>
      <w:r>
        <w:rPr>
          <w:rFonts w:cs="Arial"/>
          <w:color w:val="auto"/>
          <w:sz w:val="20"/>
        </w:rPr>
        <w:t>Aerosole sind kleinste Partikel, die sich wie ein Gas im Raum bewegen und so auch größere Strecken überwinden können.</w:t>
      </w:r>
    </w:p>
    <w:p w14:paraId="40C33ADB" w14:textId="51E7C063" w:rsidR="00DD51BC" w:rsidRDefault="00DD51BC" w:rsidP="00667657">
      <w:pPr>
        <w:pStyle w:val="Textkrper"/>
        <w:keepNext/>
        <w:spacing w:line="360" w:lineRule="auto"/>
        <w:rPr>
          <w:rFonts w:cs="Arial"/>
          <w:color w:val="auto"/>
          <w:sz w:val="20"/>
        </w:rPr>
      </w:pPr>
      <w:r>
        <w:rPr>
          <w:noProof/>
        </w:rPr>
        <w:drawing>
          <wp:inline distT="0" distB="0" distL="0" distR="0" wp14:anchorId="2714CCC6" wp14:editId="061C4150">
            <wp:extent cx="4592240" cy="3063240"/>
            <wp:effectExtent l="0" t="0" r="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pic:nvPicPr>
                  <pic:blipFill>
                    <a:blip r:embed="rId14" cstate="screen">
                      <a:extLst>
                        <a:ext uri="{28A0092B-C50C-407E-A947-70E740481C1C}">
                          <a14:useLocalDpi xmlns:a14="http://schemas.microsoft.com/office/drawing/2010/main"/>
                        </a:ext>
                      </a:extLst>
                    </a:blip>
                    <a:stretch>
                      <a:fillRect/>
                    </a:stretch>
                  </pic:blipFill>
                  <pic:spPr>
                    <a:xfrm>
                      <a:off x="0" y="0"/>
                      <a:ext cx="4592240" cy="3063240"/>
                    </a:xfrm>
                    <a:prstGeom prst="rect">
                      <a:avLst/>
                    </a:prstGeom>
                  </pic:spPr>
                </pic:pic>
              </a:graphicData>
            </a:graphic>
          </wp:inline>
        </w:drawing>
      </w:r>
    </w:p>
    <w:p w14:paraId="6F2DE464" w14:textId="40BE8132" w:rsidR="00DD51BC" w:rsidRDefault="00A87212" w:rsidP="00667657">
      <w:pPr>
        <w:pStyle w:val="Textkrper"/>
        <w:keepNext/>
        <w:spacing w:line="360" w:lineRule="auto"/>
        <w:rPr>
          <w:rFonts w:cs="Arial"/>
          <w:color w:val="auto"/>
          <w:sz w:val="20"/>
        </w:rPr>
      </w:pPr>
      <w:r>
        <w:rPr>
          <w:rFonts w:cs="Arial"/>
          <w:color w:val="auto"/>
          <w:sz w:val="20"/>
        </w:rPr>
        <w:t>Lüftungstechnik wie zentrale</w:t>
      </w:r>
      <w:r w:rsidR="00BB1103">
        <w:rPr>
          <w:rFonts w:cs="Arial"/>
          <w:color w:val="auto"/>
          <w:sz w:val="20"/>
        </w:rPr>
        <w:t xml:space="preserve"> und dezentrale</w:t>
      </w:r>
      <w:r>
        <w:rPr>
          <w:rFonts w:cs="Arial"/>
          <w:color w:val="auto"/>
          <w:sz w:val="20"/>
        </w:rPr>
        <w:t xml:space="preserve"> raumlufttechnische Anlagen sind die beste Lösung, um ein gesundheitsförderndes Raumklima sicherzustellen.</w:t>
      </w:r>
    </w:p>
    <w:p w14:paraId="636ECA65" w14:textId="77777777" w:rsidR="00DD51BC" w:rsidRDefault="00DD51BC" w:rsidP="00667657">
      <w:pPr>
        <w:pStyle w:val="Textkrper"/>
        <w:keepNext/>
        <w:spacing w:line="360" w:lineRule="auto"/>
        <w:rPr>
          <w:rFonts w:cs="Arial"/>
          <w:color w:val="auto"/>
          <w:sz w:val="20"/>
        </w:rPr>
      </w:pPr>
    </w:p>
    <w:p w14:paraId="5532E3CF" w14:textId="07D647E8" w:rsidR="00D12BF4" w:rsidRDefault="00BC106D" w:rsidP="00667657">
      <w:pPr>
        <w:pStyle w:val="Textkrper"/>
        <w:keepNext/>
        <w:spacing w:line="360" w:lineRule="auto"/>
        <w:rPr>
          <w:rFonts w:cs="Arial"/>
          <w:color w:val="auto"/>
          <w:sz w:val="20"/>
        </w:rPr>
      </w:pPr>
      <w:r>
        <w:lastRenderedPageBreak/>
        <w:t xml:space="preserve"> </w:t>
      </w:r>
      <w:r>
        <w:rPr>
          <w:noProof/>
        </w:rPr>
        <w:drawing>
          <wp:inline distT="0" distB="0" distL="0" distR="0" wp14:anchorId="301BBC06" wp14:editId="7CFA1945">
            <wp:extent cx="4427220" cy="4620605"/>
            <wp:effectExtent l="0" t="0" r="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15">
                      <a:extLst>
                        <a:ext uri="{28A0092B-C50C-407E-A947-70E740481C1C}">
                          <a14:useLocalDpi xmlns:a14="http://schemas.microsoft.com/office/drawing/2010/main"/>
                        </a:ext>
                      </a:extLst>
                    </a:blip>
                    <a:stretch>
                      <a:fillRect/>
                    </a:stretch>
                  </pic:blipFill>
                  <pic:spPr>
                    <a:xfrm>
                      <a:off x="0" y="0"/>
                      <a:ext cx="4427220" cy="4620605"/>
                    </a:xfrm>
                    <a:prstGeom prst="rect">
                      <a:avLst/>
                    </a:prstGeom>
                  </pic:spPr>
                </pic:pic>
              </a:graphicData>
            </a:graphic>
          </wp:inline>
        </w:drawing>
      </w:r>
    </w:p>
    <w:p w14:paraId="4FB09DE8" w14:textId="0FDCE6C5" w:rsidR="00A07073" w:rsidRDefault="00A87212" w:rsidP="00A07073">
      <w:pPr>
        <w:pStyle w:val="Textkrper"/>
        <w:spacing w:line="360" w:lineRule="auto"/>
        <w:rPr>
          <w:rFonts w:cs="Arial"/>
          <w:sz w:val="20"/>
          <w:szCs w:val="20"/>
        </w:rPr>
      </w:pPr>
      <w:r>
        <w:rPr>
          <w:rFonts w:cs="Arial"/>
          <w:sz w:val="20"/>
          <w:szCs w:val="20"/>
        </w:rPr>
        <w:t xml:space="preserve">Mobile </w:t>
      </w:r>
      <w:r w:rsidR="0002746F">
        <w:rPr>
          <w:rFonts w:cs="Arial"/>
          <w:sz w:val="20"/>
          <w:szCs w:val="20"/>
        </w:rPr>
        <w:t xml:space="preserve">Luftreiniger </w:t>
      </w:r>
      <w:r>
        <w:rPr>
          <w:rFonts w:cs="Arial"/>
          <w:sz w:val="20"/>
          <w:szCs w:val="20"/>
        </w:rPr>
        <w:t>sind eine sinnvolle, schnell umzusetzende Alternative</w:t>
      </w:r>
      <w:r w:rsidR="00BB1103">
        <w:rPr>
          <w:rFonts w:cs="Arial"/>
          <w:sz w:val="20"/>
          <w:szCs w:val="20"/>
        </w:rPr>
        <w:t xml:space="preserve"> auch für ein gesünderes Raumklima nach der Corona Pandemie</w:t>
      </w:r>
      <w:r>
        <w:rPr>
          <w:rFonts w:cs="Arial"/>
          <w:sz w:val="20"/>
          <w:szCs w:val="20"/>
        </w:rPr>
        <w:t xml:space="preserve">. Der </w:t>
      </w:r>
      <w:r w:rsidR="0002746F">
        <w:rPr>
          <w:rFonts w:cs="Arial"/>
          <w:sz w:val="20"/>
          <w:szCs w:val="20"/>
        </w:rPr>
        <w:t>KA-520</w:t>
      </w:r>
      <w:r>
        <w:rPr>
          <w:rFonts w:cs="Arial"/>
          <w:sz w:val="20"/>
          <w:szCs w:val="20"/>
        </w:rPr>
        <w:t xml:space="preserve"> von Kampmann arbeitet mit einem HEPA-Filter der Klasse H14 und entfernt</w:t>
      </w:r>
      <w:r w:rsidR="0002746F">
        <w:rPr>
          <w:rFonts w:cs="Arial"/>
          <w:sz w:val="20"/>
          <w:szCs w:val="20"/>
        </w:rPr>
        <w:t xml:space="preserve"> 99,995 Prozent aller</w:t>
      </w:r>
      <w:r w:rsidR="00BB1103">
        <w:rPr>
          <w:rFonts w:cs="Arial"/>
          <w:sz w:val="20"/>
          <w:szCs w:val="20"/>
        </w:rPr>
        <w:t xml:space="preserve"> Feinstäube,</w:t>
      </w:r>
      <w:r w:rsidR="0002746F">
        <w:rPr>
          <w:rFonts w:cs="Arial"/>
          <w:sz w:val="20"/>
          <w:szCs w:val="20"/>
        </w:rPr>
        <w:t xml:space="preserve"> Viren</w:t>
      </w:r>
      <w:r>
        <w:rPr>
          <w:rFonts w:cs="Arial"/>
          <w:sz w:val="20"/>
          <w:szCs w:val="20"/>
        </w:rPr>
        <w:t>, Bakterien und anderer Schwebstoffe</w:t>
      </w:r>
      <w:r w:rsidR="0002746F">
        <w:rPr>
          <w:rFonts w:cs="Arial"/>
          <w:sz w:val="20"/>
          <w:szCs w:val="20"/>
        </w:rPr>
        <w:t xml:space="preserve"> aus der Luft</w:t>
      </w:r>
      <w:r w:rsidR="00D12BF4">
        <w:rPr>
          <w:rFonts w:cs="Arial"/>
          <w:sz w:val="20"/>
          <w:szCs w:val="20"/>
        </w:rPr>
        <w:t>.</w:t>
      </w:r>
    </w:p>
    <w:p w14:paraId="27BA9723" w14:textId="77777777" w:rsidR="00A07073" w:rsidRDefault="00A07073" w:rsidP="00667657">
      <w:pPr>
        <w:pStyle w:val="Textkrper"/>
        <w:keepNext/>
        <w:spacing w:line="360" w:lineRule="auto"/>
        <w:rPr>
          <w:rFonts w:cs="Arial"/>
          <w:sz w:val="20"/>
          <w:szCs w:val="20"/>
        </w:rPr>
      </w:pPr>
    </w:p>
    <w:p w14:paraId="6B49E4CD" w14:textId="06E3E1C5" w:rsidR="00667657" w:rsidRDefault="00667657" w:rsidP="00667657">
      <w:pPr>
        <w:pStyle w:val="Textkrper"/>
        <w:spacing w:after="0" w:line="360" w:lineRule="auto"/>
        <w:rPr>
          <w:rFonts w:cs="Arial"/>
          <w:sz w:val="20"/>
          <w:szCs w:val="20"/>
        </w:rPr>
      </w:pPr>
      <w:r w:rsidRPr="00FF706B">
        <w:rPr>
          <w:rFonts w:cs="Arial"/>
          <w:sz w:val="20"/>
          <w:szCs w:val="20"/>
        </w:rPr>
        <w:t>Quellenangabe: Kampmann GmbH</w:t>
      </w:r>
      <w:r w:rsidR="0062566F">
        <w:rPr>
          <w:rFonts w:cs="Arial"/>
          <w:sz w:val="20"/>
          <w:szCs w:val="20"/>
        </w:rPr>
        <w:t xml:space="preserve"> &amp; Co. KG</w:t>
      </w:r>
    </w:p>
    <w:p w14:paraId="6F58FF55" w14:textId="444845A2" w:rsidR="004C4D99" w:rsidRDefault="004C4D99" w:rsidP="00667657">
      <w:pPr>
        <w:pStyle w:val="Textkrper"/>
        <w:spacing w:after="0" w:line="360" w:lineRule="auto"/>
        <w:rPr>
          <w:rFonts w:cs="Arial"/>
          <w:sz w:val="20"/>
          <w:szCs w:val="20"/>
        </w:rPr>
      </w:pPr>
    </w:p>
    <w:p w14:paraId="68C6950B" w14:textId="5270F9D6" w:rsidR="00632372" w:rsidRPr="00667657" w:rsidRDefault="00632372" w:rsidP="004A68F4">
      <w:pPr>
        <w:pStyle w:val="Textkrper"/>
        <w:spacing w:after="0" w:line="360" w:lineRule="auto"/>
      </w:pPr>
    </w:p>
    <w:sectPr w:rsidR="00632372" w:rsidRPr="00667657" w:rsidSect="00737057">
      <w:headerReference w:type="default" r:id="rId16"/>
      <w:footerReference w:type="default" r:id="rId17"/>
      <w:headerReference w:type="first" r:id="rId18"/>
      <w:footerReference w:type="first" r:id="rId19"/>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5A06E4" w14:textId="77777777" w:rsidR="005F7610" w:rsidRDefault="005F7610">
      <w:r>
        <w:separator/>
      </w:r>
    </w:p>
  </w:endnote>
  <w:endnote w:type="continuationSeparator" w:id="0">
    <w:p w14:paraId="5C175773" w14:textId="77777777" w:rsidR="005F7610" w:rsidRDefault="005F76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7545B4" w14:textId="73F74FD9" w:rsidR="00D90E9F" w:rsidRPr="00BF4EA8" w:rsidRDefault="00737057">
    <w:pPr>
      <w:pStyle w:val="Fuzeile"/>
      <w:rPr>
        <w:sz w:val="20"/>
        <w:szCs w:val="20"/>
      </w:rPr>
    </w:pPr>
    <w:r>
      <w:rPr>
        <w:noProof/>
      </w:rPr>
      <w:drawing>
        <wp:anchor distT="0" distB="0" distL="114300" distR="117475" simplePos="0" relativeHeight="251663360" behindDoc="1" locked="0" layoutInCell="1" allowOverlap="1" wp14:anchorId="71BF346F" wp14:editId="5834338D">
          <wp:simplePos x="0" y="0"/>
          <wp:positionH relativeFrom="page">
            <wp:align>right</wp:align>
          </wp:positionH>
          <wp:positionV relativeFrom="page">
            <wp:align>bottom</wp:align>
          </wp:positionV>
          <wp:extent cx="7549642" cy="867600"/>
          <wp:effectExtent l="0" t="0" r="0" b="889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6B1D7D8E">
      <w:rPr>
        <w:rFonts w:cs="Arial"/>
        <w:noProof/>
        <w:sz w:val="20"/>
        <w:szCs w:val="20"/>
      </w:rPr>
      <w:t>2</w:t>
    </w:r>
    <w:r w:rsidR="00BF4EA8" w:rsidRPr="00BF4EA8">
      <w:rPr>
        <w:rFonts w:cs="Arial"/>
        <w:sz w:val="20"/>
        <w:szCs w:val="20"/>
      </w:rPr>
      <w:fldChar w:fldCharType="end"/>
    </w:r>
    <w:r w:rsidR="6B1D7D8E">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6B1D7D8E">
      <w:rPr>
        <w:rFonts w:cs="Arial"/>
        <w:noProof/>
        <w:sz w:val="20"/>
        <w:szCs w:val="20"/>
      </w:rPr>
      <w:t>3</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DE2A1" w14:textId="77777777" w:rsidR="00BF4EA8" w:rsidRDefault="00BF4EA8">
    <w:pPr>
      <w:pStyle w:val="Fuzeile"/>
    </w:pPr>
    <w:r>
      <w:rPr>
        <w:noProof/>
      </w:rP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F0A665" w14:textId="77777777" w:rsidR="005F7610" w:rsidRDefault="005F7610">
      <w:r>
        <w:separator/>
      </w:r>
    </w:p>
  </w:footnote>
  <w:footnote w:type="continuationSeparator" w:id="0">
    <w:p w14:paraId="785D5853" w14:textId="77777777" w:rsidR="005F7610" w:rsidRDefault="005F76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274679" w14:textId="77777777" w:rsidR="00D90E9F" w:rsidRDefault="00866672">
    <w:pPr>
      <w:pStyle w:val="Kopfzeile"/>
    </w:pPr>
    <w:r>
      <w:rPr>
        <w:noProof/>
      </w:rP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ABE48" w14:textId="77777777" w:rsidR="00BF4EA8" w:rsidRDefault="00BF4EA8">
    <w:pPr>
      <w:pStyle w:val="Kopfzeile"/>
    </w:pPr>
    <w:r>
      <w:rPr>
        <w:noProof/>
      </w:rP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79276F3"/>
    <w:multiLevelType w:val="hybridMultilevel"/>
    <w:tmpl w:val="C62ACA6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7657"/>
    <w:rsid w:val="00014F4F"/>
    <w:rsid w:val="00016EA7"/>
    <w:rsid w:val="00016F6F"/>
    <w:rsid w:val="000179D4"/>
    <w:rsid w:val="00021831"/>
    <w:rsid w:val="00024A75"/>
    <w:rsid w:val="00024C41"/>
    <w:rsid w:val="0002746F"/>
    <w:rsid w:val="00032324"/>
    <w:rsid w:val="00035140"/>
    <w:rsid w:val="00037C07"/>
    <w:rsid w:val="0004070B"/>
    <w:rsid w:val="00051776"/>
    <w:rsid w:val="00060076"/>
    <w:rsid w:val="000600EE"/>
    <w:rsid w:val="00061A73"/>
    <w:rsid w:val="00063C84"/>
    <w:rsid w:val="00064D4C"/>
    <w:rsid w:val="000702B2"/>
    <w:rsid w:val="00073177"/>
    <w:rsid w:val="000732D8"/>
    <w:rsid w:val="00076479"/>
    <w:rsid w:val="00083EDB"/>
    <w:rsid w:val="000847FA"/>
    <w:rsid w:val="00085BF3"/>
    <w:rsid w:val="00085DC5"/>
    <w:rsid w:val="0008654A"/>
    <w:rsid w:val="000916E3"/>
    <w:rsid w:val="000930D7"/>
    <w:rsid w:val="00094BAC"/>
    <w:rsid w:val="000A50F2"/>
    <w:rsid w:val="000A5E4D"/>
    <w:rsid w:val="000A6F98"/>
    <w:rsid w:val="000B293E"/>
    <w:rsid w:val="000B4D7E"/>
    <w:rsid w:val="000C3597"/>
    <w:rsid w:val="000C3CB2"/>
    <w:rsid w:val="000C7111"/>
    <w:rsid w:val="000F0091"/>
    <w:rsid w:val="000F0FF7"/>
    <w:rsid w:val="000F3601"/>
    <w:rsid w:val="000F3C0A"/>
    <w:rsid w:val="000F406A"/>
    <w:rsid w:val="000F7047"/>
    <w:rsid w:val="00101C29"/>
    <w:rsid w:val="00103959"/>
    <w:rsid w:val="0011131F"/>
    <w:rsid w:val="001128F9"/>
    <w:rsid w:val="00114AC6"/>
    <w:rsid w:val="001225B7"/>
    <w:rsid w:val="00130367"/>
    <w:rsid w:val="00130694"/>
    <w:rsid w:val="00130801"/>
    <w:rsid w:val="00131257"/>
    <w:rsid w:val="00132F30"/>
    <w:rsid w:val="001407E7"/>
    <w:rsid w:val="001418AC"/>
    <w:rsid w:val="00142B55"/>
    <w:rsid w:val="00143872"/>
    <w:rsid w:val="00144159"/>
    <w:rsid w:val="00145EE5"/>
    <w:rsid w:val="00156204"/>
    <w:rsid w:val="00160FD7"/>
    <w:rsid w:val="00161017"/>
    <w:rsid w:val="00164E5A"/>
    <w:rsid w:val="001657DD"/>
    <w:rsid w:val="00166A74"/>
    <w:rsid w:val="00170260"/>
    <w:rsid w:val="00170672"/>
    <w:rsid w:val="00174510"/>
    <w:rsid w:val="00175C51"/>
    <w:rsid w:val="00176414"/>
    <w:rsid w:val="00180BDF"/>
    <w:rsid w:val="001813E6"/>
    <w:rsid w:val="001859B5"/>
    <w:rsid w:val="0018663F"/>
    <w:rsid w:val="00186BCB"/>
    <w:rsid w:val="001918C6"/>
    <w:rsid w:val="00192D31"/>
    <w:rsid w:val="00194479"/>
    <w:rsid w:val="001944C1"/>
    <w:rsid w:val="00196634"/>
    <w:rsid w:val="00196A8D"/>
    <w:rsid w:val="001970F1"/>
    <w:rsid w:val="00197D8C"/>
    <w:rsid w:val="001A21CE"/>
    <w:rsid w:val="001B2DF7"/>
    <w:rsid w:val="001B307D"/>
    <w:rsid w:val="001B330E"/>
    <w:rsid w:val="001B4EA1"/>
    <w:rsid w:val="001B57DB"/>
    <w:rsid w:val="001B63F4"/>
    <w:rsid w:val="001C1CE2"/>
    <w:rsid w:val="001C3E48"/>
    <w:rsid w:val="001D0496"/>
    <w:rsid w:val="001D05B2"/>
    <w:rsid w:val="001D430D"/>
    <w:rsid w:val="001D6BB3"/>
    <w:rsid w:val="001E30EF"/>
    <w:rsid w:val="001E41F1"/>
    <w:rsid w:val="001F6556"/>
    <w:rsid w:val="00205C8D"/>
    <w:rsid w:val="00205CCE"/>
    <w:rsid w:val="00211E33"/>
    <w:rsid w:val="00212388"/>
    <w:rsid w:val="00224916"/>
    <w:rsid w:val="00233D52"/>
    <w:rsid w:val="00234D7B"/>
    <w:rsid w:val="00235F12"/>
    <w:rsid w:val="00237216"/>
    <w:rsid w:val="002403AB"/>
    <w:rsid w:val="00240A21"/>
    <w:rsid w:val="00243934"/>
    <w:rsid w:val="00244F58"/>
    <w:rsid w:val="00251567"/>
    <w:rsid w:val="00256DEF"/>
    <w:rsid w:val="00257788"/>
    <w:rsid w:val="0026141D"/>
    <w:rsid w:val="00266E7B"/>
    <w:rsid w:val="00274E05"/>
    <w:rsid w:val="002861EA"/>
    <w:rsid w:val="0028697E"/>
    <w:rsid w:val="00286ADC"/>
    <w:rsid w:val="00290E3E"/>
    <w:rsid w:val="00291350"/>
    <w:rsid w:val="00291C1D"/>
    <w:rsid w:val="00292D6D"/>
    <w:rsid w:val="0029317D"/>
    <w:rsid w:val="00293732"/>
    <w:rsid w:val="002939A1"/>
    <w:rsid w:val="00293C3B"/>
    <w:rsid w:val="00294E5A"/>
    <w:rsid w:val="00296F39"/>
    <w:rsid w:val="002A1C19"/>
    <w:rsid w:val="002B0F40"/>
    <w:rsid w:val="002B3A0A"/>
    <w:rsid w:val="002B52B3"/>
    <w:rsid w:val="002B6EA1"/>
    <w:rsid w:val="002C2012"/>
    <w:rsid w:val="002D0B6F"/>
    <w:rsid w:val="002D1C03"/>
    <w:rsid w:val="002D3650"/>
    <w:rsid w:val="002D39B6"/>
    <w:rsid w:val="002D7E64"/>
    <w:rsid w:val="002E01E4"/>
    <w:rsid w:val="002E06B2"/>
    <w:rsid w:val="002E26BE"/>
    <w:rsid w:val="002E4153"/>
    <w:rsid w:val="002E723A"/>
    <w:rsid w:val="002E7D6A"/>
    <w:rsid w:val="002F0EAB"/>
    <w:rsid w:val="002F124D"/>
    <w:rsid w:val="002F5D02"/>
    <w:rsid w:val="002F6C9D"/>
    <w:rsid w:val="00302323"/>
    <w:rsid w:val="00307913"/>
    <w:rsid w:val="00311C3D"/>
    <w:rsid w:val="00314AE2"/>
    <w:rsid w:val="0032490B"/>
    <w:rsid w:val="0033563C"/>
    <w:rsid w:val="003360AA"/>
    <w:rsid w:val="00337DED"/>
    <w:rsid w:val="00342AFF"/>
    <w:rsid w:val="00344D8E"/>
    <w:rsid w:val="00345DC6"/>
    <w:rsid w:val="0035179F"/>
    <w:rsid w:val="00351D1F"/>
    <w:rsid w:val="00352557"/>
    <w:rsid w:val="00355788"/>
    <w:rsid w:val="003572B0"/>
    <w:rsid w:val="0035760E"/>
    <w:rsid w:val="00357627"/>
    <w:rsid w:val="00366404"/>
    <w:rsid w:val="00366444"/>
    <w:rsid w:val="00367F79"/>
    <w:rsid w:val="003729AB"/>
    <w:rsid w:val="0037584C"/>
    <w:rsid w:val="00377F7B"/>
    <w:rsid w:val="003801D4"/>
    <w:rsid w:val="00381C87"/>
    <w:rsid w:val="00390417"/>
    <w:rsid w:val="00391815"/>
    <w:rsid w:val="00395F59"/>
    <w:rsid w:val="003A11DD"/>
    <w:rsid w:val="003A22FD"/>
    <w:rsid w:val="003A2EE1"/>
    <w:rsid w:val="003A46EC"/>
    <w:rsid w:val="003A5E06"/>
    <w:rsid w:val="003B2F3C"/>
    <w:rsid w:val="003B4A07"/>
    <w:rsid w:val="003B5C48"/>
    <w:rsid w:val="003B5DC1"/>
    <w:rsid w:val="003B6F1D"/>
    <w:rsid w:val="003C14B3"/>
    <w:rsid w:val="003C2130"/>
    <w:rsid w:val="003C3431"/>
    <w:rsid w:val="003C3B14"/>
    <w:rsid w:val="003C4ECA"/>
    <w:rsid w:val="003C5B36"/>
    <w:rsid w:val="003C607C"/>
    <w:rsid w:val="003C7975"/>
    <w:rsid w:val="003C7AD1"/>
    <w:rsid w:val="003D3BA4"/>
    <w:rsid w:val="003D5A54"/>
    <w:rsid w:val="003D5B22"/>
    <w:rsid w:val="003E165E"/>
    <w:rsid w:val="003E17D1"/>
    <w:rsid w:val="003E1E75"/>
    <w:rsid w:val="003E6265"/>
    <w:rsid w:val="003E7294"/>
    <w:rsid w:val="003F02A9"/>
    <w:rsid w:val="003F334C"/>
    <w:rsid w:val="003F506E"/>
    <w:rsid w:val="00400E9F"/>
    <w:rsid w:val="00421C35"/>
    <w:rsid w:val="00423429"/>
    <w:rsid w:val="0042435B"/>
    <w:rsid w:val="00424826"/>
    <w:rsid w:val="00425866"/>
    <w:rsid w:val="00445D1F"/>
    <w:rsid w:val="004553D4"/>
    <w:rsid w:val="0046047C"/>
    <w:rsid w:val="00467705"/>
    <w:rsid w:val="004746A0"/>
    <w:rsid w:val="00475FC1"/>
    <w:rsid w:val="00477244"/>
    <w:rsid w:val="00484951"/>
    <w:rsid w:val="00490272"/>
    <w:rsid w:val="00491704"/>
    <w:rsid w:val="00492A79"/>
    <w:rsid w:val="004933E3"/>
    <w:rsid w:val="00493B99"/>
    <w:rsid w:val="00495FBE"/>
    <w:rsid w:val="004A262D"/>
    <w:rsid w:val="004A338E"/>
    <w:rsid w:val="004A429A"/>
    <w:rsid w:val="004A68F4"/>
    <w:rsid w:val="004B36B4"/>
    <w:rsid w:val="004B752A"/>
    <w:rsid w:val="004C0289"/>
    <w:rsid w:val="004C26CE"/>
    <w:rsid w:val="004C372F"/>
    <w:rsid w:val="004C4D99"/>
    <w:rsid w:val="004D33A0"/>
    <w:rsid w:val="004D37F3"/>
    <w:rsid w:val="004D47B7"/>
    <w:rsid w:val="004D7985"/>
    <w:rsid w:val="004E4F87"/>
    <w:rsid w:val="004E5E1F"/>
    <w:rsid w:val="004F07E7"/>
    <w:rsid w:val="004F0BBE"/>
    <w:rsid w:val="004F1873"/>
    <w:rsid w:val="004F6E73"/>
    <w:rsid w:val="004F7B00"/>
    <w:rsid w:val="00500DD0"/>
    <w:rsid w:val="00503477"/>
    <w:rsid w:val="005051B6"/>
    <w:rsid w:val="00510051"/>
    <w:rsid w:val="0051347F"/>
    <w:rsid w:val="00514054"/>
    <w:rsid w:val="00514DA3"/>
    <w:rsid w:val="00517913"/>
    <w:rsid w:val="0052001A"/>
    <w:rsid w:val="005214B4"/>
    <w:rsid w:val="00522A30"/>
    <w:rsid w:val="005253DA"/>
    <w:rsid w:val="005255CE"/>
    <w:rsid w:val="00525FC7"/>
    <w:rsid w:val="005262E0"/>
    <w:rsid w:val="005275EA"/>
    <w:rsid w:val="00531873"/>
    <w:rsid w:val="005377E0"/>
    <w:rsid w:val="005401A5"/>
    <w:rsid w:val="00541BAD"/>
    <w:rsid w:val="00544978"/>
    <w:rsid w:val="00550EE5"/>
    <w:rsid w:val="00552E12"/>
    <w:rsid w:val="00553134"/>
    <w:rsid w:val="00553B13"/>
    <w:rsid w:val="00553F15"/>
    <w:rsid w:val="00554921"/>
    <w:rsid w:val="005611AE"/>
    <w:rsid w:val="005615C3"/>
    <w:rsid w:val="0056778C"/>
    <w:rsid w:val="00571A9A"/>
    <w:rsid w:val="00573B04"/>
    <w:rsid w:val="005755A4"/>
    <w:rsid w:val="0058075D"/>
    <w:rsid w:val="00584417"/>
    <w:rsid w:val="005856E5"/>
    <w:rsid w:val="005858AB"/>
    <w:rsid w:val="00587187"/>
    <w:rsid w:val="005909D5"/>
    <w:rsid w:val="005918A0"/>
    <w:rsid w:val="00596FAB"/>
    <w:rsid w:val="005A246A"/>
    <w:rsid w:val="005A47FF"/>
    <w:rsid w:val="005B416D"/>
    <w:rsid w:val="005B7736"/>
    <w:rsid w:val="005C4B74"/>
    <w:rsid w:val="005C622E"/>
    <w:rsid w:val="005C6921"/>
    <w:rsid w:val="005D20CB"/>
    <w:rsid w:val="005D759A"/>
    <w:rsid w:val="005D7618"/>
    <w:rsid w:val="005E4CD7"/>
    <w:rsid w:val="005E7E4B"/>
    <w:rsid w:val="005F1002"/>
    <w:rsid w:val="005F56D6"/>
    <w:rsid w:val="005F5864"/>
    <w:rsid w:val="005F7610"/>
    <w:rsid w:val="00600D91"/>
    <w:rsid w:val="00601B7D"/>
    <w:rsid w:val="00606718"/>
    <w:rsid w:val="0060721A"/>
    <w:rsid w:val="00611894"/>
    <w:rsid w:val="006139A1"/>
    <w:rsid w:val="0061566C"/>
    <w:rsid w:val="00616D53"/>
    <w:rsid w:val="00617F38"/>
    <w:rsid w:val="006224FD"/>
    <w:rsid w:val="00622B44"/>
    <w:rsid w:val="00624B16"/>
    <w:rsid w:val="006252B3"/>
    <w:rsid w:val="0062566F"/>
    <w:rsid w:val="00630D3E"/>
    <w:rsid w:val="00632372"/>
    <w:rsid w:val="00632EFD"/>
    <w:rsid w:val="00637F9B"/>
    <w:rsid w:val="00642419"/>
    <w:rsid w:val="006467E3"/>
    <w:rsid w:val="00647321"/>
    <w:rsid w:val="006474B8"/>
    <w:rsid w:val="00653741"/>
    <w:rsid w:val="00653AC1"/>
    <w:rsid w:val="006556E7"/>
    <w:rsid w:val="0065602C"/>
    <w:rsid w:val="0065790A"/>
    <w:rsid w:val="00663D09"/>
    <w:rsid w:val="00667657"/>
    <w:rsid w:val="00667A2D"/>
    <w:rsid w:val="00671B1A"/>
    <w:rsid w:val="00672B0C"/>
    <w:rsid w:val="00676D96"/>
    <w:rsid w:val="00680DC2"/>
    <w:rsid w:val="00680F93"/>
    <w:rsid w:val="006849BC"/>
    <w:rsid w:val="00686DCE"/>
    <w:rsid w:val="00691C5B"/>
    <w:rsid w:val="00694CDD"/>
    <w:rsid w:val="006964E9"/>
    <w:rsid w:val="006A15D7"/>
    <w:rsid w:val="006A58F2"/>
    <w:rsid w:val="006A669C"/>
    <w:rsid w:val="006B0F53"/>
    <w:rsid w:val="006B20AA"/>
    <w:rsid w:val="006B4F80"/>
    <w:rsid w:val="006C22EF"/>
    <w:rsid w:val="006D096D"/>
    <w:rsid w:val="006D284C"/>
    <w:rsid w:val="006D61D2"/>
    <w:rsid w:val="006D698B"/>
    <w:rsid w:val="006E09F5"/>
    <w:rsid w:val="006E14DD"/>
    <w:rsid w:val="006E1547"/>
    <w:rsid w:val="006E5DF6"/>
    <w:rsid w:val="006E5EB9"/>
    <w:rsid w:val="006E758C"/>
    <w:rsid w:val="006F0D4A"/>
    <w:rsid w:val="006F2406"/>
    <w:rsid w:val="006F503D"/>
    <w:rsid w:val="006F711D"/>
    <w:rsid w:val="007042E3"/>
    <w:rsid w:val="007115A7"/>
    <w:rsid w:val="00714D89"/>
    <w:rsid w:val="007200C9"/>
    <w:rsid w:val="00726D27"/>
    <w:rsid w:val="0073077C"/>
    <w:rsid w:val="00730793"/>
    <w:rsid w:val="00734360"/>
    <w:rsid w:val="00734FF2"/>
    <w:rsid w:val="00737057"/>
    <w:rsid w:val="007373BD"/>
    <w:rsid w:val="007418A3"/>
    <w:rsid w:val="00741B5F"/>
    <w:rsid w:val="00745029"/>
    <w:rsid w:val="00745ADE"/>
    <w:rsid w:val="007554A6"/>
    <w:rsid w:val="007558F0"/>
    <w:rsid w:val="00755A73"/>
    <w:rsid w:val="00760AD6"/>
    <w:rsid w:val="007615A6"/>
    <w:rsid w:val="00766A64"/>
    <w:rsid w:val="007701B9"/>
    <w:rsid w:val="00770A4F"/>
    <w:rsid w:val="00770F9E"/>
    <w:rsid w:val="00773697"/>
    <w:rsid w:val="00773E9E"/>
    <w:rsid w:val="00777220"/>
    <w:rsid w:val="00780F50"/>
    <w:rsid w:val="00781B89"/>
    <w:rsid w:val="007835A3"/>
    <w:rsid w:val="007858B0"/>
    <w:rsid w:val="00790ACA"/>
    <w:rsid w:val="007967C9"/>
    <w:rsid w:val="00797A55"/>
    <w:rsid w:val="007A05A0"/>
    <w:rsid w:val="007A1617"/>
    <w:rsid w:val="007A2644"/>
    <w:rsid w:val="007A6EC1"/>
    <w:rsid w:val="007B08E0"/>
    <w:rsid w:val="007B0C40"/>
    <w:rsid w:val="007B0D4A"/>
    <w:rsid w:val="007B1F4D"/>
    <w:rsid w:val="007B6DB9"/>
    <w:rsid w:val="007B7C30"/>
    <w:rsid w:val="007C039F"/>
    <w:rsid w:val="007C1F99"/>
    <w:rsid w:val="007D027E"/>
    <w:rsid w:val="007D225E"/>
    <w:rsid w:val="007D384F"/>
    <w:rsid w:val="007D3D2D"/>
    <w:rsid w:val="007D4EC0"/>
    <w:rsid w:val="007D641B"/>
    <w:rsid w:val="007E0BE2"/>
    <w:rsid w:val="007E0D74"/>
    <w:rsid w:val="007E341A"/>
    <w:rsid w:val="007F14F1"/>
    <w:rsid w:val="007F2545"/>
    <w:rsid w:val="007F37E7"/>
    <w:rsid w:val="007F50E0"/>
    <w:rsid w:val="007F58D8"/>
    <w:rsid w:val="007F67D4"/>
    <w:rsid w:val="007F6E41"/>
    <w:rsid w:val="007F74B7"/>
    <w:rsid w:val="007F7608"/>
    <w:rsid w:val="008007D1"/>
    <w:rsid w:val="00801748"/>
    <w:rsid w:val="00801CDD"/>
    <w:rsid w:val="00805595"/>
    <w:rsid w:val="008115B8"/>
    <w:rsid w:val="00815CD8"/>
    <w:rsid w:val="00816387"/>
    <w:rsid w:val="0081662C"/>
    <w:rsid w:val="00824366"/>
    <w:rsid w:val="008265C2"/>
    <w:rsid w:val="00826CA3"/>
    <w:rsid w:val="00827C26"/>
    <w:rsid w:val="008317BE"/>
    <w:rsid w:val="00832807"/>
    <w:rsid w:val="00834E55"/>
    <w:rsid w:val="00835138"/>
    <w:rsid w:val="0083561A"/>
    <w:rsid w:val="0084095F"/>
    <w:rsid w:val="008423EF"/>
    <w:rsid w:val="00846D2B"/>
    <w:rsid w:val="00853738"/>
    <w:rsid w:val="008542C3"/>
    <w:rsid w:val="00861D7E"/>
    <w:rsid w:val="00866672"/>
    <w:rsid w:val="00866D5D"/>
    <w:rsid w:val="008676A8"/>
    <w:rsid w:val="00871F28"/>
    <w:rsid w:val="008727C0"/>
    <w:rsid w:val="00872B62"/>
    <w:rsid w:val="008731F4"/>
    <w:rsid w:val="00874849"/>
    <w:rsid w:val="00876A92"/>
    <w:rsid w:val="00880285"/>
    <w:rsid w:val="008811C9"/>
    <w:rsid w:val="008827A7"/>
    <w:rsid w:val="00882DBD"/>
    <w:rsid w:val="008830AE"/>
    <w:rsid w:val="008839C7"/>
    <w:rsid w:val="0088689A"/>
    <w:rsid w:val="008868A4"/>
    <w:rsid w:val="008919C0"/>
    <w:rsid w:val="00892EDD"/>
    <w:rsid w:val="00893551"/>
    <w:rsid w:val="008946A1"/>
    <w:rsid w:val="008A56EB"/>
    <w:rsid w:val="008A5BFB"/>
    <w:rsid w:val="008A6EA8"/>
    <w:rsid w:val="008B0FD2"/>
    <w:rsid w:val="008B3952"/>
    <w:rsid w:val="008B46E3"/>
    <w:rsid w:val="008B7073"/>
    <w:rsid w:val="008C45E1"/>
    <w:rsid w:val="008D4774"/>
    <w:rsid w:val="008D4E33"/>
    <w:rsid w:val="008D69F8"/>
    <w:rsid w:val="008D6F92"/>
    <w:rsid w:val="008D7537"/>
    <w:rsid w:val="008E27B9"/>
    <w:rsid w:val="008E5368"/>
    <w:rsid w:val="008E5DF5"/>
    <w:rsid w:val="008F1270"/>
    <w:rsid w:val="008F6EBD"/>
    <w:rsid w:val="008F7465"/>
    <w:rsid w:val="00900947"/>
    <w:rsid w:val="0090165A"/>
    <w:rsid w:val="0090286E"/>
    <w:rsid w:val="009037BA"/>
    <w:rsid w:val="00905ECE"/>
    <w:rsid w:val="0091057A"/>
    <w:rsid w:val="00911B82"/>
    <w:rsid w:val="009204DC"/>
    <w:rsid w:val="00920F20"/>
    <w:rsid w:val="00923815"/>
    <w:rsid w:val="00925070"/>
    <w:rsid w:val="00925B96"/>
    <w:rsid w:val="009270F3"/>
    <w:rsid w:val="00930E71"/>
    <w:rsid w:val="00933493"/>
    <w:rsid w:val="0093478A"/>
    <w:rsid w:val="0094262B"/>
    <w:rsid w:val="00942DA1"/>
    <w:rsid w:val="00943130"/>
    <w:rsid w:val="0094480E"/>
    <w:rsid w:val="00944D2F"/>
    <w:rsid w:val="009466B2"/>
    <w:rsid w:val="00951A8D"/>
    <w:rsid w:val="009556D3"/>
    <w:rsid w:val="009609E1"/>
    <w:rsid w:val="00962C43"/>
    <w:rsid w:val="00977E77"/>
    <w:rsid w:val="00984137"/>
    <w:rsid w:val="009873F4"/>
    <w:rsid w:val="009907FA"/>
    <w:rsid w:val="00991DDA"/>
    <w:rsid w:val="009929B5"/>
    <w:rsid w:val="009A2698"/>
    <w:rsid w:val="009A550E"/>
    <w:rsid w:val="009A7C23"/>
    <w:rsid w:val="009B335F"/>
    <w:rsid w:val="009B5E7F"/>
    <w:rsid w:val="009C15AD"/>
    <w:rsid w:val="009C3BB3"/>
    <w:rsid w:val="009C494E"/>
    <w:rsid w:val="009C5E2D"/>
    <w:rsid w:val="009C64AC"/>
    <w:rsid w:val="009C71AB"/>
    <w:rsid w:val="009C7F45"/>
    <w:rsid w:val="009D168F"/>
    <w:rsid w:val="009D1CE7"/>
    <w:rsid w:val="009D2E6D"/>
    <w:rsid w:val="009D5B09"/>
    <w:rsid w:val="009E2195"/>
    <w:rsid w:val="009E31C7"/>
    <w:rsid w:val="009E70BB"/>
    <w:rsid w:val="009E7987"/>
    <w:rsid w:val="009E7FF4"/>
    <w:rsid w:val="009F0EF8"/>
    <w:rsid w:val="009F3C4D"/>
    <w:rsid w:val="009F5406"/>
    <w:rsid w:val="009F77E2"/>
    <w:rsid w:val="00A01102"/>
    <w:rsid w:val="00A04400"/>
    <w:rsid w:val="00A050F2"/>
    <w:rsid w:val="00A07073"/>
    <w:rsid w:val="00A10167"/>
    <w:rsid w:val="00A10DD9"/>
    <w:rsid w:val="00A11A27"/>
    <w:rsid w:val="00A11AEF"/>
    <w:rsid w:val="00A12087"/>
    <w:rsid w:val="00A12E4A"/>
    <w:rsid w:val="00A17127"/>
    <w:rsid w:val="00A21488"/>
    <w:rsid w:val="00A23498"/>
    <w:rsid w:val="00A24BD5"/>
    <w:rsid w:val="00A25101"/>
    <w:rsid w:val="00A2791F"/>
    <w:rsid w:val="00A30355"/>
    <w:rsid w:val="00A3204B"/>
    <w:rsid w:val="00A4512D"/>
    <w:rsid w:val="00A528F7"/>
    <w:rsid w:val="00A531CF"/>
    <w:rsid w:val="00A5522F"/>
    <w:rsid w:val="00A57F43"/>
    <w:rsid w:val="00A613D1"/>
    <w:rsid w:val="00A64A3A"/>
    <w:rsid w:val="00A6614E"/>
    <w:rsid w:val="00A676BC"/>
    <w:rsid w:val="00A70567"/>
    <w:rsid w:val="00A7080C"/>
    <w:rsid w:val="00A75B17"/>
    <w:rsid w:val="00A76A92"/>
    <w:rsid w:val="00A831EB"/>
    <w:rsid w:val="00A86194"/>
    <w:rsid w:val="00A87212"/>
    <w:rsid w:val="00A873F8"/>
    <w:rsid w:val="00A9026A"/>
    <w:rsid w:val="00A924D6"/>
    <w:rsid w:val="00A9364C"/>
    <w:rsid w:val="00A94E76"/>
    <w:rsid w:val="00A9658D"/>
    <w:rsid w:val="00AA1200"/>
    <w:rsid w:val="00AA2BC5"/>
    <w:rsid w:val="00AA62F3"/>
    <w:rsid w:val="00AB27AD"/>
    <w:rsid w:val="00AC0677"/>
    <w:rsid w:val="00AC3EB3"/>
    <w:rsid w:val="00AC4AE8"/>
    <w:rsid w:val="00AC58D6"/>
    <w:rsid w:val="00AD27DD"/>
    <w:rsid w:val="00AD5193"/>
    <w:rsid w:val="00AD711A"/>
    <w:rsid w:val="00AD7163"/>
    <w:rsid w:val="00AD723B"/>
    <w:rsid w:val="00AE2509"/>
    <w:rsid w:val="00AF01B2"/>
    <w:rsid w:val="00AF7AF3"/>
    <w:rsid w:val="00B012EB"/>
    <w:rsid w:val="00B04A23"/>
    <w:rsid w:val="00B143C0"/>
    <w:rsid w:val="00B171DA"/>
    <w:rsid w:val="00B3084C"/>
    <w:rsid w:val="00B336F1"/>
    <w:rsid w:val="00B342E8"/>
    <w:rsid w:val="00B349A7"/>
    <w:rsid w:val="00B37C96"/>
    <w:rsid w:val="00B4611A"/>
    <w:rsid w:val="00B52B51"/>
    <w:rsid w:val="00B55924"/>
    <w:rsid w:val="00B62D61"/>
    <w:rsid w:val="00B713F5"/>
    <w:rsid w:val="00B728BF"/>
    <w:rsid w:val="00B80F40"/>
    <w:rsid w:val="00B80F46"/>
    <w:rsid w:val="00B82511"/>
    <w:rsid w:val="00B8500F"/>
    <w:rsid w:val="00B87943"/>
    <w:rsid w:val="00B97331"/>
    <w:rsid w:val="00BA3781"/>
    <w:rsid w:val="00BA4AA7"/>
    <w:rsid w:val="00BA4D83"/>
    <w:rsid w:val="00BA5F5B"/>
    <w:rsid w:val="00BB1103"/>
    <w:rsid w:val="00BB4979"/>
    <w:rsid w:val="00BB5C81"/>
    <w:rsid w:val="00BB775C"/>
    <w:rsid w:val="00BC0F5B"/>
    <w:rsid w:val="00BC106D"/>
    <w:rsid w:val="00BC1BED"/>
    <w:rsid w:val="00BC4EE7"/>
    <w:rsid w:val="00BD0312"/>
    <w:rsid w:val="00BD0365"/>
    <w:rsid w:val="00BD5CA2"/>
    <w:rsid w:val="00BE5EE7"/>
    <w:rsid w:val="00BF1D5C"/>
    <w:rsid w:val="00BF338C"/>
    <w:rsid w:val="00BF4EA8"/>
    <w:rsid w:val="00BF5823"/>
    <w:rsid w:val="00BF5905"/>
    <w:rsid w:val="00BF7241"/>
    <w:rsid w:val="00C029A4"/>
    <w:rsid w:val="00C213A2"/>
    <w:rsid w:val="00C2204E"/>
    <w:rsid w:val="00C24558"/>
    <w:rsid w:val="00C263E7"/>
    <w:rsid w:val="00C266C8"/>
    <w:rsid w:val="00C2780E"/>
    <w:rsid w:val="00C27C8C"/>
    <w:rsid w:val="00C27E2B"/>
    <w:rsid w:val="00C359A8"/>
    <w:rsid w:val="00C41D57"/>
    <w:rsid w:val="00C41D79"/>
    <w:rsid w:val="00C4282D"/>
    <w:rsid w:val="00C4473F"/>
    <w:rsid w:val="00C4729E"/>
    <w:rsid w:val="00C50299"/>
    <w:rsid w:val="00C519C6"/>
    <w:rsid w:val="00C52035"/>
    <w:rsid w:val="00C5280E"/>
    <w:rsid w:val="00C52E1B"/>
    <w:rsid w:val="00C56FB0"/>
    <w:rsid w:val="00C57E7C"/>
    <w:rsid w:val="00C57EF4"/>
    <w:rsid w:val="00C60C7E"/>
    <w:rsid w:val="00C618D3"/>
    <w:rsid w:val="00C62A3D"/>
    <w:rsid w:val="00C634FA"/>
    <w:rsid w:val="00C63E39"/>
    <w:rsid w:val="00C74163"/>
    <w:rsid w:val="00C7508E"/>
    <w:rsid w:val="00C76072"/>
    <w:rsid w:val="00C80D4B"/>
    <w:rsid w:val="00C81107"/>
    <w:rsid w:val="00C82049"/>
    <w:rsid w:val="00C82BBE"/>
    <w:rsid w:val="00C843FF"/>
    <w:rsid w:val="00C84DA0"/>
    <w:rsid w:val="00C90D32"/>
    <w:rsid w:val="00C92854"/>
    <w:rsid w:val="00C943F9"/>
    <w:rsid w:val="00C9519B"/>
    <w:rsid w:val="00C96009"/>
    <w:rsid w:val="00C97620"/>
    <w:rsid w:val="00C977D0"/>
    <w:rsid w:val="00CA08B6"/>
    <w:rsid w:val="00CA1441"/>
    <w:rsid w:val="00CA1E58"/>
    <w:rsid w:val="00CA5104"/>
    <w:rsid w:val="00CA65C9"/>
    <w:rsid w:val="00CA7667"/>
    <w:rsid w:val="00CB042A"/>
    <w:rsid w:val="00CB44E0"/>
    <w:rsid w:val="00CB7688"/>
    <w:rsid w:val="00CC3730"/>
    <w:rsid w:val="00CC3779"/>
    <w:rsid w:val="00CC5B10"/>
    <w:rsid w:val="00CC7840"/>
    <w:rsid w:val="00CD2207"/>
    <w:rsid w:val="00CE021B"/>
    <w:rsid w:val="00CF050E"/>
    <w:rsid w:val="00CF0F6B"/>
    <w:rsid w:val="00CF229A"/>
    <w:rsid w:val="00CF5A02"/>
    <w:rsid w:val="00CF746A"/>
    <w:rsid w:val="00D013EA"/>
    <w:rsid w:val="00D01D08"/>
    <w:rsid w:val="00D0323F"/>
    <w:rsid w:val="00D05C00"/>
    <w:rsid w:val="00D06E57"/>
    <w:rsid w:val="00D101F5"/>
    <w:rsid w:val="00D12BF4"/>
    <w:rsid w:val="00D13EFC"/>
    <w:rsid w:val="00D16783"/>
    <w:rsid w:val="00D16F4A"/>
    <w:rsid w:val="00D20055"/>
    <w:rsid w:val="00D20105"/>
    <w:rsid w:val="00D2409B"/>
    <w:rsid w:val="00D24737"/>
    <w:rsid w:val="00D30B88"/>
    <w:rsid w:val="00D311F8"/>
    <w:rsid w:val="00D32140"/>
    <w:rsid w:val="00D34EAF"/>
    <w:rsid w:val="00D351F1"/>
    <w:rsid w:val="00D37886"/>
    <w:rsid w:val="00D421B8"/>
    <w:rsid w:val="00D50BFC"/>
    <w:rsid w:val="00D53D79"/>
    <w:rsid w:val="00D6516E"/>
    <w:rsid w:val="00D71D0C"/>
    <w:rsid w:val="00D82337"/>
    <w:rsid w:val="00D844D2"/>
    <w:rsid w:val="00D90014"/>
    <w:rsid w:val="00D90E9F"/>
    <w:rsid w:val="00D91AED"/>
    <w:rsid w:val="00D96600"/>
    <w:rsid w:val="00DA0193"/>
    <w:rsid w:val="00DA1EA8"/>
    <w:rsid w:val="00DA4251"/>
    <w:rsid w:val="00DA6B97"/>
    <w:rsid w:val="00DA6EBD"/>
    <w:rsid w:val="00DB0503"/>
    <w:rsid w:val="00DB6AB7"/>
    <w:rsid w:val="00DC22BF"/>
    <w:rsid w:val="00DC7EC3"/>
    <w:rsid w:val="00DD4C0D"/>
    <w:rsid w:val="00DD51BC"/>
    <w:rsid w:val="00DD6BA5"/>
    <w:rsid w:val="00DE178E"/>
    <w:rsid w:val="00DF4E37"/>
    <w:rsid w:val="00DF6F4F"/>
    <w:rsid w:val="00E000E0"/>
    <w:rsid w:val="00E00FFF"/>
    <w:rsid w:val="00E01C25"/>
    <w:rsid w:val="00E02027"/>
    <w:rsid w:val="00E0247B"/>
    <w:rsid w:val="00E03065"/>
    <w:rsid w:val="00E10EBE"/>
    <w:rsid w:val="00E11E48"/>
    <w:rsid w:val="00E13A3A"/>
    <w:rsid w:val="00E163ED"/>
    <w:rsid w:val="00E1696B"/>
    <w:rsid w:val="00E208FD"/>
    <w:rsid w:val="00E2124F"/>
    <w:rsid w:val="00E21559"/>
    <w:rsid w:val="00E24237"/>
    <w:rsid w:val="00E25543"/>
    <w:rsid w:val="00E263C9"/>
    <w:rsid w:val="00E35B62"/>
    <w:rsid w:val="00E423EB"/>
    <w:rsid w:val="00E42768"/>
    <w:rsid w:val="00E437EB"/>
    <w:rsid w:val="00E43AC5"/>
    <w:rsid w:val="00E44C53"/>
    <w:rsid w:val="00E453A5"/>
    <w:rsid w:val="00E46C8B"/>
    <w:rsid w:val="00E50138"/>
    <w:rsid w:val="00E54AA0"/>
    <w:rsid w:val="00E54ED2"/>
    <w:rsid w:val="00E571FE"/>
    <w:rsid w:val="00E607B3"/>
    <w:rsid w:val="00E65448"/>
    <w:rsid w:val="00E65A6D"/>
    <w:rsid w:val="00E718D0"/>
    <w:rsid w:val="00E71FE8"/>
    <w:rsid w:val="00E72F5B"/>
    <w:rsid w:val="00E73763"/>
    <w:rsid w:val="00E7406A"/>
    <w:rsid w:val="00E743F0"/>
    <w:rsid w:val="00E81CF0"/>
    <w:rsid w:val="00E83550"/>
    <w:rsid w:val="00E85040"/>
    <w:rsid w:val="00E85B3A"/>
    <w:rsid w:val="00E87FC1"/>
    <w:rsid w:val="00E90CA2"/>
    <w:rsid w:val="00E9314A"/>
    <w:rsid w:val="00EA1A01"/>
    <w:rsid w:val="00EA592D"/>
    <w:rsid w:val="00EB4379"/>
    <w:rsid w:val="00EB4B7C"/>
    <w:rsid w:val="00EB77B2"/>
    <w:rsid w:val="00EC0989"/>
    <w:rsid w:val="00EC1CBB"/>
    <w:rsid w:val="00EC4602"/>
    <w:rsid w:val="00ED0C00"/>
    <w:rsid w:val="00ED0FBE"/>
    <w:rsid w:val="00ED1E5A"/>
    <w:rsid w:val="00ED208A"/>
    <w:rsid w:val="00ED32A9"/>
    <w:rsid w:val="00ED4837"/>
    <w:rsid w:val="00EE17A0"/>
    <w:rsid w:val="00EE2676"/>
    <w:rsid w:val="00EE2D7E"/>
    <w:rsid w:val="00EF0CC9"/>
    <w:rsid w:val="00F001B7"/>
    <w:rsid w:val="00F019D8"/>
    <w:rsid w:val="00F01A16"/>
    <w:rsid w:val="00F02FEC"/>
    <w:rsid w:val="00F15256"/>
    <w:rsid w:val="00F21C35"/>
    <w:rsid w:val="00F23B61"/>
    <w:rsid w:val="00F247AC"/>
    <w:rsid w:val="00F2513E"/>
    <w:rsid w:val="00F32977"/>
    <w:rsid w:val="00F36B1F"/>
    <w:rsid w:val="00F5043B"/>
    <w:rsid w:val="00F52499"/>
    <w:rsid w:val="00F54C49"/>
    <w:rsid w:val="00F56B9B"/>
    <w:rsid w:val="00F61DBE"/>
    <w:rsid w:val="00F632CE"/>
    <w:rsid w:val="00F63C64"/>
    <w:rsid w:val="00F66467"/>
    <w:rsid w:val="00F708EE"/>
    <w:rsid w:val="00F7714B"/>
    <w:rsid w:val="00F82805"/>
    <w:rsid w:val="00F82809"/>
    <w:rsid w:val="00F86858"/>
    <w:rsid w:val="00F957B0"/>
    <w:rsid w:val="00FA5AAF"/>
    <w:rsid w:val="00FA6341"/>
    <w:rsid w:val="00FB2AB2"/>
    <w:rsid w:val="00FB4C0E"/>
    <w:rsid w:val="00FB52F6"/>
    <w:rsid w:val="00FB5AA7"/>
    <w:rsid w:val="00FB76AC"/>
    <w:rsid w:val="00FC13A8"/>
    <w:rsid w:val="00FC2336"/>
    <w:rsid w:val="00FC7006"/>
    <w:rsid w:val="00FC78CC"/>
    <w:rsid w:val="00FD1388"/>
    <w:rsid w:val="00FD479C"/>
    <w:rsid w:val="00FE0836"/>
    <w:rsid w:val="00FE1D11"/>
    <w:rsid w:val="00FE2BBA"/>
    <w:rsid w:val="1443C172"/>
    <w:rsid w:val="297F3245"/>
    <w:rsid w:val="35903DB9"/>
    <w:rsid w:val="6B1D7D8E"/>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78A9D7C"/>
  <w15:docId w15:val="{E6BFE8CD-90C9-4048-8D13-4C40A512B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7657"/>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styleId="NichtaufgelsteErwhnung">
    <w:name w:val="Unresolved Mention"/>
    <w:basedOn w:val="Absatz-Standardschriftart"/>
    <w:uiPriority w:val="99"/>
    <w:semiHidden/>
    <w:unhideWhenUsed/>
    <w:rsid w:val="00344D8E"/>
    <w:rPr>
      <w:color w:val="605E5C"/>
      <w:shd w:val="clear" w:color="auto" w:fill="E1DFDD"/>
    </w:rPr>
  </w:style>
  <w:style w:type="character" w:styleId="Fett">
    <w:name w:val="Strong"/>
    <w:basedOn w:val="Absatz-Standardschriftart"/>
    <w:uiPriority w:val="22"/>
    <w:qFormat/>
    <w:rsid w:val="00514DA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 w:id="16909108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ka-520.de" TargetMode="External"/><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F738E35CABBCC4D8E5AD43CAB1F5862" ma:contentTypeVersion="12" ma:contentTypeDescription="Create a new document." ma:contentTypeScope="" ma:versionID="6b2b8d7a20ba52715de5de266125df07">
  <xsd:schema xmlns:xsd="http://www.w3.org/2001/XMLSchema" xmlns:xs="http://www.w3.org/2001/XMLSchema" xmlns:p="http://schemas.microsoft.com/office/2006/metadata/properties" xmlns:ns2="a2d9c380-829e-441f-b650-dbe9cc942bf3" xmlns:ns3="8b72be43-f293-4893-9fba-36d4f638ea8b" targetNamespace="http://schemas.microsoft.com/office/2006/metadata/properties" ma:root="true" ma:fieldsID="ec6536cf3083e440076154b6335213f4" ns2:_="" ns3:_="">
    <xsd:import namespace="a2d9c380-829e-441f-b650-dbe9cc942bf3"/>
    <xsd:import namespace="8b72be43-f293-4893-9fba-36d4f638ea8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9c380-829e-441f-b650-dbe9cc942bf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b72be43-f293-4893-9fba-36d4f638ea8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BEC5BC-AB24-4A29-B2D6-336F460DC16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4FEF213-85D3-4AB0-BFBD-C258DBF567AA}">
  <ds:schemaRefs>
    <ds:schemaRef ds:uri="http://schemas.microsoft.com/sharepoint/v3/contenttype/forms"/>
  </ds:schemaRefs>
</ds:datastoreItem>
</file>

<file path=customXml/itemProps3.xml><?xml version="1.0" encoding="utf-8"?>
<ds:datastoreItem xmlns:ds="http://schemas.openxmlformats.org/officeDocument/2006/customXml" ds:itemID="{70AAC046-2410-44A8-87DF-2F676C1369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9c380-829e-441f-b650-dbe9cc942bf3"/>
    <ds:schemaRef ds:uri="8b72be43-f293-4893-9fba-36d4f638ea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CD2488D-3DFF-4B1F-9838-0F804DEC8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863</Words>
  <Characters>5443</Characters>
  <Application>Microsoft Office Word</Application>
  <DocSecurity>0</DocSecurity>
  <Lines>45</Lines>
  <Paragraphs>12</Paragraphs>
  <ScaleCrop>false</ScaleCrop>
  <Company/>
  <LinksUpToDate>false</LinksUpToDate>
  <CharactersWithSpaces>6294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Hackmann, Niels</dc:creator>
  <cp:lastModifiedBy>Monika Verspohl</cp:lastModifiedBy>
  <cp:revision>7</cp:revision>
  <cp:lastPrinted>2019-09-18T11:41:00Z</cp:lastPrinted>
  <dcterms:created xsi:type="dcterms:W3CDTF">2021-02-25T10:45:00Z</dcterms:created>
  <dcterms:modified xsi:type="dcterms:W3CDTF">2021-03-10T12:35:00Z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0x0101002F738E35CABBCC4D8E5AD43CAB1F5862</vt:lpwstr>
  </property>
</Properties>
</file>